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bc47" w14:textId="dd2b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от 13 декабря 2024 года № 175/18 "Об областном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30 сентября 2025 года № 214/24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13 декабря 2024 года № 175/18 "Об областном бюджете на 2025 - 2027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463630713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92798024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6027465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364805224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465033977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24743561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33399055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8655494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1239086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1282157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43071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-27385911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27385911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на 2025 год распределение общей суммы поступлений от налогов в районные (городов областного значения) бюджеты в следующих 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 – 100 процентов, городу Аксу – 100 процентов, городу Павлодару – 62,5 процента, городу Экибастузу – 68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 – 100 процентов, городу Аксу – 100 процентов, городу Павлодару – 47,5 процента, городу Экибастузу – 52,5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районам, городам Аксу, Павлодару, Экибастузу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 – 100 процентов, городу Аксу – 100 процентов, городу Павлодару – 47,5 процента, городу Экибастузу – 52,5 процента.";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2025 год распределение общей суммы поступлений от налогов в областной бюджет из бюджетов городов областного значения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сектора: города Павлодара – 37,5 процента, города Экибастуза – 32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городов Павлодара – 52,5 процента, Экибастуза – 47,5 процентов.;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городов Павлодара – 52,5 процента, Экибастуза – 47,5 процентов.";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2025 год предусмотрены целевые текущие трансферты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370933 тысячи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2928837 тысяч тенге – на обеспечение прав и улучшение качества жизни лиц с инвалидностью;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1245113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542096 тысяч тенге – на ремонт и оснащение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89716 тысяч тенге – на ремонт и установку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3253035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10757892 тысячи тенге – на капитальный, средний и текущий ремонт автомобильных дорог районного значения,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825609 тысяч тенге – на возмещение бесплатного проезда детей школьного возраста в городском общественном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9040554 тысячи тенге – на субсидирование пассажирских перевозок по социально значимым городским, пригородным сообщениям;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123564 тысячи тенге – на приобретение специализированной техники и оборудования в коммунальную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456522 тысячи тенге – на ремонт тепловых сетей, котельного оборудования, приобретение отопительных котлов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100879 тысяч тенге – на организацию и функционирование систем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48028 тысяч тенге – на организацию и функционирование систем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864617 тысяч тенге – на благоустройство детских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1420357 тысяч тенге - на благоустройство территорий.";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2025 год предусмотрены целевые трансферты на развитие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1345517 тысяч тенге – на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242603 тысячи тенге – на развитие или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2402025 тысяч тенге – на развитие индустриальной инфраструктуры в рамках мер государственной поддержки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2000917 тысяч тенге – на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1790520 тысяч тенге – на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1619728 тысяч тенге –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346424 тысячи тенге –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2268665 тысяч тенге – на развитие системы водоснабжения и водоотведения в 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2087796 тысяч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438603 тысячи тенге – на реализацию бюджетных инвестиционных проектов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4755777 тысяч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428476 тысяч тенге – на развитие электроснабжения и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961884 тысячи тенге – на развитие благоустройства городов 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355722 тысячи тенге – на развитие транспортной инфраструктуры.";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Установить на 2025 год объемы целевых текущих трансфертов из вышестоящего бюджета, передаваемых по областным программам районным (городов областного значения) бюджетам,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60829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4901 тысяча тенге - на повышение заработной платы медицинских работников центров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748340 тысяч тенге – на обеспечение прав и улучшение качества жизни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1266746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3009188 тысяч тенге – на приобретение жилья коммунального жилищного фонда для социально уязвимых слоев населения.";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областном бюджете на 2025 год кредитование районным (городов областного значения) бюджетам в следующем размере: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1071470 тысяч тенге –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1589546 тысяч тенге – на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7994957 тысяч тенге –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9743082 тысячи тенге – на строительство систем теплоснабжения.";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на 2025 год резерв местного исполнительного органа области в сумме 4993970 тысяч тенге.";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214/24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463 630 713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47 909 522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364 805 224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185 837 780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185 837 780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178 967 444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178 967 444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465 033 977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232 053 054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аквакультуры (рыбоводства), а также племенного рыбоводства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торговли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-27 385 911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214/24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438 513 922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90 609 082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43 309 874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345 668 804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191 664 785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191 664 785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154 004 019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154 004 019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438 201 236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212 417 867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142 256 945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аквакультуры (рыбоводства), а также племенного рыбоводства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торговли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-11 825 263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-11 855 792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5 426 493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214/24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463 069 097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47 415 996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42 160 052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362 951 694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201 247 474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201 247 474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161 704 220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462 751 414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аквакультуры (рыбоводства), а также племенного рыбоводства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торговли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-5 183 695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-5 219 221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