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c22e" w14:textId="534c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Федоровского района Костанайской области от 5 мая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приказа государственного учреждения "Отдел земельных отношений Федоровского района" № 42 от 5 марта 2025 года аким Федоровского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пассажирского транспорта и автомобильных дорог акимата Костанайской области" публичный сервитут для проекта "Реконструкция участка автомобильной дороги областного значения "Рудный-Качары-Федоровка", площадью - 3,7229 га, расположенного на территории Костанайской области, Федоровского района, Федоровского сельского округа, село Владыкинка.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сельского округа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