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ffd5d" w14:textId="5cffd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Перечней, импортируемых на территорию Республики Казахстан товаров для целей производства продукции, за исключением товаров, импортируемых с территории государств – членов Евразийского экономического союза, предназначенных для переработки, а также налогоплательщиков Республики Казахстан, импортирующих такие товары</w:t>
      </w:r>
    </w:p>
    <w:p>
      <w:pPr>
        <w:spacing w:after="0"/>
        <w:ind w:left="0"/>
        <w:jc w:val="both"/>
      </w:pPr>
      <w:r>
        <w:rPr>
          <w:rFonts w:ascii="Times New Roman"/>
          <w:b w:val="false"/>
          <w:i w:val="false"/>
          <w:color w:val="000000"/>
          <w:sz w:val="28"/>
        </w:rPr>
        <w:t>Приказ Заместителя Премьер-Министра - Министра национальной экономики Республики Казахстан от 28 ноября 2025 года № 126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Вводится в действие с 1 января 2026 года.</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134 Налогового кодекса Республики Казахстан ПРИКАЗЫВАЮ:</w:t>
      </w:r>
    </w:p>
    <w:bookmarkEnd w:id="0"/>
    <w:bookmarkStart w:name="z6" w:id="1"/>
    <w:p>
      <w:pPr>
        <w:spacing w:after="0"/>
        <w:ind w:left="0"/>
        <w:jc w:val="both"/>
      </w:pPr>
      <w:r>
        <w:rPr>
          <w:rFonts w:ascii="Times New Roman"/>
          <w:b w:val="false"/>
          <w:i w:val="false"/>
          <w:color w:val="000000"/>
          <w:sz w:val="28"/>
        </w:rPr>
        <w:t>
      1. Утвердить прилагаемые:</w:t>
      </w:r>
    </w:p>
    <w:bookmarkEnd w:id="1"/>
    <w:bookmarkStart w:name="z7"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Перечень</w:t>
      </w:r>
      <w:r>
        <w:rPr>
          <w:rFonts w:ascii="Times New Roman"/>
          <w:b w:val="false"/>
          <w:i w:val="false"/>
          <w:color w:val="000000"/>
          <w:sz w:val="28"/>
        </w:rPr>
        <w:t xml:space="preserve"> импортируемых на территорию Республики Казахстан товаров для целей производства продукции, за исключением товаров, импортируемых с территории государств – членов Евразийского экономического союза, предназначенных для переработки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Перечень</w:t>
      </w:r>
      <w:r>
        <w:rPr>
          <w:rFonts w:ascii="Times New Roman"/>
          <w:b w:val="false"/>
          <w:i w:val="false"/>
          <w:color w:val="000000"/>
          <w:sz w:val="28"/>
        </w:rPr>
        <w:t xml:space="preserve"> налогоплательщиков Республики Казахстан, импортирующих на территорию Республики Казахстан товары для целей производства продукции за исключением товаров, импортируемых с территории государств – членов Евразийского экономического союза, предназначенных для переработки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2. Департаменту налоговой и таможенной политики Министерства национальной экономики Республики Казахстан в установленном законодательством порядке обеспечить в течение пяти рабочих дней со дня подписания настоящего приказа его направление для размещения в Эталонном контрольном банке нормативных правовых актов Республики Казахстан и на интернет-ресурсе Министерства национальной экономики Республики Казахстан после официального опубликования.</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национальной экономики Республики Казахстан.</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с 1 января 2026 года и подлежит официальному опубликованию.</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Заместитель Премьер-Министра – </w:t>
            </w:r>
          </w:p>
          <w:p>
            <w:pPr>
              <w:spacing w:after="20"/>
              <w:ind w:left="20"/>
              <w:jc w:val="both"/>
            </w:pPr>
          </w:p>
          <w:p>
            <w:pPr>
              <w:spacing w:after="20"/>
              <w:ind w:left="20"/>
              <w:jc w:val="both"/>
            </w:pPr>
            <w:r>
              <w:rPr>
                <w:rFonts w:ascii="Times New Roman"/>
                <w:b w:val="false"/>
                <w:i/>
                <w:color w:val="000000"/>
                <w:sz w:val="20"/>
              </w:rPr>
              <w:t xml:space="preserve">Министр национальной экономики </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bookmarkStart w:name="z13"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 xml:space="preserve">Министерство финансов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Заместитель Премьер-</w:t>
            </w:r>
            <w:r>
              <w:br/>
            </w:r>
            <w:r>
              <w:rPr>
                <w:rFonts w:ascii="Times New Roman"/>
                <w:b w:val="false"/>
                <w:i w:val="false"/>
                <w:color w:val="000000"/>
                <w:sz w:val="20"/>
              </w:rPr>
              <w:t>Министра – Министр</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2025 года № 126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p>
        </w:tc>
      </w:tr>
    </w:tbl>
    <w:bookmarkStart w:name="z16" w:id="8"/>
    <w:p>
      <w:pPr>
        <w:spacing w:after="0"/>
        <w:ind w:left="0"/>
        <w:jc w:val="left"/>
      </w:pPr>
      <w:r>
        <w:rPr>
          <w:rFonts w:ascii="Times New Roman"/>
          <w:b/>
          <w:i w:val="false"/>
          <w:color w:val="000000"/>
        </w:rPr>
        <w:t xml:space="preserve"> Перечень импортируемых на территорию Республики Казахстан товаров для целей производства продукции, за исключением товаров, импортируемых с территории государств – членов Евразийского экономического союза, предназначенных для переработки</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Товарная номенклатура внешнеэкономической деятельности Евразийского экономического союза (код ТН ВЭД ЕАЭС)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глюкозы и сироп мальтодекстрина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2106 90 540 0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витаминов и минеральных веществ, предназначенные для сбалансированного дополнения к питанию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из мрамора (микрокальцит) марки ПМГ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2517 41 000 0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Медный концентрат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2603 00 000 0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Свинцовый концентрат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2607 00 000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Цинковый концентрат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2608 00 000 0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литейный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2704 00 190 0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масла, компрессорное смазочное масло, турбинное смазочное масло для прочих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2710 19 820 0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изоляционные масла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2710 19 940 0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нефтяной; парафин, воск нефтяной микрокристаллический, гач парафиновый, озокерит, воск буроугольный, воск торфяной, прочие минеральные воски и аналогичные продукты, полученные в результате синтеза или других процессов, окрашенные или неокрашенные,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2712 10 900 0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2804 69 000 0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Цинковый оксид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2817 00 000 0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 для ПВХ (разных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циклические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Стеарат кальция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2915 70 900 0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Пластификатор ПВХ DOP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2917 32 000 0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Изоцианаты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2929 10 000 9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Катионный краситель для производства бумаги Cromabasic Brown TP4258-19 Lig,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3204 13 000 0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Красящие вещества прочие; препараты, указанные в примечании 3 к данной группе1), отличные от препаратов товарной позиции 3203, 3204 или 3205; неорганические продукты, используемые в качестве люминофоров, определенного или неопределенного химического состава,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3206 49 700 0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(включая эмали и политуры) на основе синтетических полимеров или химически модифицированных природных полимеров, диспергированные или растворенные в неводной среде / растворы, указанные в примечании 4 к данной группе2)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3208 10 100 0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краски и лаки (включая эмали и политуры) на основе синтетических полимеров или химически модифицированных природных полимеров, диспергированные или растворенные в неводной среде / растворы, указанные в примечании 4 к данной группе2)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3208 10 900 0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краски и лаки (включая эмали и политуры) на основе синтетических полимеров или химически модифицированных природных полимеров, диспергированные или растворенные в неводной среде / растворы, указанные в примечании 4 к данной группе2)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3208 90 190 9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краски и лаки (включая эмали и политуры) на основе синтетических полимеров или химически модифицированных природных полимеров, диспергированные или растворенные в неводной среде / растворы, указанные в примечании 4 к данной группе2) / прочие / на основе синтетических полимеров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3208 90 910 9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краски и лаки (включая эмали и политуры) на основе синтетических полимеров или химически модифицированных природных полимеров, диспергированные или растворенные в водной среде / на основе акриловых или виниловых полимеров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3209 10 000 9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Замазки стекольная и садовая, цементы смоляные, составы для уплотнения и прочие мастики; шпатлевки для малярных работ; неогнеупорные составы для подготовки поверхностей фасадов, внутренних стен зданий, полов, потолков или аналогичные,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3214 10 100 9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Основа Pigment base, кг;</w:t>
            </w:r>
          </w:p>
          <w:bookmarkEnd w:id="9"/>
          <w:p>
            <w:pPr>
              <w:spacing w:after="20"/>
              <w:ind w:left="20"/>
              <w:jc w:val="both"/>
            </w:pPr>
            <w:r>
              <w:rPr>
                <w:rFonts w:ascii="Times New Roman"/>
                <w:b w:val="false"/>
                <w:i w:val="false"/>
                <w:color w:val="000000"/>
                <w:sz w:val="20"/>
              </w:rPr>
              <w:t>
паста пигментная белая White, желтая Yellow, зеленая Green, красная Golden red, оранжевая Orange, розовая Pink, синяя Blue, фиолетовая Violet, черная Black ink,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3215 19 000 0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Пеногаситель для краски Defoment,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3215 19 000 0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Чернила жидкие для сублимационной (дисперсной) печати для производства товаров легкой промышленности, концентрированные или неконцентрированные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3215 90 000 1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вещества поверхностноактивные органические, расфасованные или не расфасованные для розничной продажи: неионогенные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3402 42 000 0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масляно-силиконовая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3403 11 000 0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смазочные (включая смазочно-охлаждающие эмульсии для режущих инструментов, средства для облегчения вывинчивания болтов или гаек, средства для удаления ржавчины или антикоррозионные средства и препараты для облегчения выемки изделий из форм, изготовленные на основе смазок) и средства, используемые для масляной или жировой обработки текстильных материалов, кожи, меха или прочих материалов, кроме средств, содержащих в качестве основных компонентов 70 мас.% или более нефти или нефтепродуктов, полученных из битуминозных пород,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3403 99 000 0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Воски искусственные и готовые воски: для производства авиационных двигателей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3404 90 000 2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Клеи: содержащие 80 мас.% или более крахмалов или декстринов, или прочих модифицированных крахмалов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3505 20 900 0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адгезивы на основе полимеров товарных позиций 3901-3913 или каучука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3506 91 000 0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взрывчатые готовые, кроме пороха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3602 00 000 0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Капсюли ударные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3603 30 000 0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Биоцид для промышленных водных систем в бумажной промышленности,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3808 94 800 0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Инсектициды, родентициды, фунгициды, гербициды, противовсходовые средства и регуляторы роста растений, средства дезинфицирующие и аналогичные им, расфасованные в формы или упаковки для розничной продажи или представленные в виде готовых препаратов или изделий (например, ленты, обработанные серой, фитили и свечи, и бумага липкая от мух),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3808 99 800 0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Lycrid P129 Акриловые полимеры в первичных формах, кг;</w:t>
            </w:r>
          </w:p>
          <w:bookmarkEnd w:id="10"/>
          <w:p>
            <w:pPr>
              <w:spacing w:after="20"/>
              <w:ind w:left="20"/>
              <w:jc w:val="both"/>
            </w:pPr>
            <w:r>
              <w:rPr>
                <w:rFonts w:ascii="Times New Roman"/>
                <w:b w:val="false"/>
                <w:i w:val="false"/>
                <w:color w:val="000000"/>
                <w:sz w:val="20"/>
              </w:rPr>
              <w:t>
средство для поверхностей проклейки бумаги PROSIZE SP,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3809 92 000 0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для травления металлических поверхностей; флюсы и препараты вспомогательные прочие для низкотемпературной пайки, высокотемпературной пайки или для сварки; порошки и пасты для низкотемпературной пайки, высокотемпературной пайки или для сварки, состоящие из металла и прочих материалов; материалы, используемые в качестве сердечников или покрытий для сварочных электродов или прутков,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3810 90 900 0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Пластификаторы составные для каучука или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Антиоксиданты и стабилизаторы составные прочие для каучука или пластмасс,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3812 39 000 0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растворители и разбавители сложные органические, в другом месте не поименованные или не включенные; готовые составы для удаления красок или лаков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3814 00 900 0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Инициаторы реакций, ускорители реакций и катализаторы, в другом месте не поименованные или не включенные,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3815 19 900 0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Цементы огнеупорные, растворы строительные, бетоны и аналогичные составы, включая доломитовую набивочную смесь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3816 00 000 0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Антифризы и жидкости антиобледенительные готовы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3820 00 000 0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Пропитывающая жидкость для производства силовых конденсаторов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3824 99 920 3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связующие вещества для производства литейных форм или литейных стержней; продукты и препараты химические, химической или смежных отраслей промышленности (включая препараты, состоящие из смесей природных продуктов),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3824 99 920 8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связующие вещества для производства литейных форм или литейных стержней; продукты и препараты химические, химической или смежных отраслей промышленности (включая препараты, состоящие из смесей природных продуктов), в другом месте не поименованные или не включенные,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3824 99 960 8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в гранулах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3901 10 100 0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с удельным весом менее 0,94,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3901 10 900 0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с удельным весом 0,94 или более,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3901 20 900 9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Сополимеры этилена с винилацетатом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3901 30 000 0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Сополимеры этилен-альфаолефиновые с удельным весом менее 0,94,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3901 40 000 9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этилена в первичных формах,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3901 90 800 0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Силанольносшиваемый полиэтилен 101H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3901 90 900 0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стирола в первичных формах,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3903 90 900 0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 прочий, непластифицированный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3904 21 000 0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3904 22 000 9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Пластикаты поливинилхлоридные для силовых кабелей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3904 22 000 9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Поликарбонаты,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3907 40 000 9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Полиэфиры сложные,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3907 99 900 0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Полиамиды в первичных формах,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Карбамидная смола (мочевино-формальдегидная, UF resin)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Смолы фенолформальдегидные</w:t>
            </w:r>
          </w:p>
          <w:bookmarkEnd w:id="11"/>
          <w:p>
            <w:pPr>
              <w:spacing w:after="20"/>
              <w:ind w:left="20"/>
              <w:jc w:val="both"/>
            </w:pPr>
            <w:r>
              <w:rPr>
                <w:rFonts w:ascii="Times New Roman"/>
                <w:b w:val="false"/>
                <w:i w:val="false"/>
                <w:color w:val="000000"/>
                <w:sz w:val="20"/>
              </w:rPr>
              <w:t>
(меламино-мочевино-формальдегидная смола, MUF resin)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Феноло-альдегидные смолы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3909 40 000 0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3909 50 000 0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3909 50 900 0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3909 50 900 8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Силиконы в первичных формах,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3910 00 000 8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мононить с размером поперечного сечения более 1 мм, прутки, стержни и профили фасонные, с обраб. или необраб. поверхностью, но не подвергшиеся иной обработке, из прочих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жесткие из полимеров этилена,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3917 21 900 9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прочие, не армированные или не комбинированные с другими материалами, без фитингов,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3917 32 000 9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шланги и их фитинги (например, соединения, колена, фланцы), из пластмасс,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3917 40 000 9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ПлҰнка светоотражающая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и полосы или ленты, непористые и неармированные, неслоистые, без подложки и не соединенные аналогичным способом с другими материалами, из полимеров этилена, толщиной более 0,125 мм,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3920 10 890 9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и полосы или ленты, прочие, из полимеров пропилена: толщиной не более 0,10 мм,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3920 20 290 0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Кромка ПВХ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3920 43 900 0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 / из полимеров винилхлорида / содержащие не менее 6 мас.% пластификаторов / толщиной более 1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3920 43 900 0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 толщиной не более 1 мм, гибкие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3920 49 100 9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ПлҰнка ПВХ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3920 49 100 9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 из полиэтилентерефталата, толщиной не более 0,35 мм,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3920 62 190 5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3920 62 190 9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 из полиэтилентерефталата, толщиной более 0,35 мм,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3920 62 900 9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 толщиной более 0,35 мм, из полиэфиров сложных прочих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Полиимидный лист и полоса или лента, непокрытые или покрытые только пластмассой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3920 99 210 0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 / из прочих пластмасс / из прочих пластмасс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и полосы или ленты из прочих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пленки и полосы или ленты из пластмасс, пористые из полимеров винилхлорида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3921 12 000 0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ПлҰнка полиэтиленовая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3921 13 100 0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пленки и полосы или ленты из пластмасс из продуктов полиприсоединения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3921 90 600 0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плиты, листы, пленки и полоса или ленты из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плиты, листы, пленка и полосы или ленты из пластмасс,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и полосы или ленты из пластмасс, прочие / прочие / из продуктов полиприсоединения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3921 90 600 0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Коробки, ящики, корзины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канальные и кабельные желоба для электрических цепей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3925 90 200 0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Сетка защитная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3926 30 000 0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прочие из пластмасс изготовленные из листового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3926 90 920 0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Заглушка пластиковая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3926 90 970 9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прочие из пластмасс и изделия из прочих материалов товарных позиций 3901 - 3914,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Пластины, листы и полосы или ленты,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4005 91 000 0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Пластины, листы и полосы или ленты из вулканизованной резины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4008 11 000 0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из вулканизованной резины, кроме твердой резины, не армированные или не комбинированные иным способом с прочими материалами, без фитингов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4009 11 000 0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из вулканизованной резины без фитингов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4009 31 000 0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или бельтинг, конвейерные армированные только текстильными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4010 12 000 0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Ремни или бельтинг, приводные бесконечные приводные ремни трапецеидального поперечного сечения (клиновые ремни), кроме ребристых, с длиной наружной окружности более 60 см, но не более 180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4010 32 000 0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Прокладки, шайбы и прочие уплотнители,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4016 93 000 5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вулканизованной резины, кроме твердой резины, прочие / прочие / прокладки, шайбы и прочие уплотнители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4016 93 000 5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из металлонаполненных резин,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4016 99 520 9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вулканизованной резины, кроме твердой резины, прочие / прочие / прочие / прочие / части из металлонаполненных резин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4016 99 910 9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вулканизованной резины, кроме твердой резины,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4016 99 970 8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Пиломатериалы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4407,4403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ЛДСП, ДСП, Фанера, МДФ, ХДФ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4407, 4410, 4411, 4412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Ламинирование ДСП (2 - стороннее облицовывание)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4410, 4411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 холоднокатанный, ЛДСП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4411, 7209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 мебельная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4005 91 000 0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из шкур крупного рогатого скота (включая буйволов)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4107 99 100 0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Дубленые или выделанные меховые шкурки (включая головы, хвосты, лапы и прочие части или лоскут), несобранные или собранные (без добавления других материалов), кроме указанных в товарной позиции 4303 / шкурки целые, не имеющие или имеющие голову, хвост или лапы, несобранные / прочие / овец или ягнят / прочие / овчина меховая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4302 19 801 0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принадлежности к одежде и прочие изделия, из натурального меха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 искусственный и изделия из него (кроме тканых или вязаных имитаций натурального меха (в основном товарная позиция 5801 или 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4304 00 000 0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прессованная в виде блоков, плит, брусьев или профилированных форм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4413 00 000 0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пробковая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офсетная в рулонах, используемая для полиграфических целей, массой 80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4802 55 900 0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Крафт-бумага электротехническая изоляционная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4804 31 510 0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Крафт-бумага и крафт-картон прочие, массой 1 м² 225 г или более, небеленые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4804 51 000 0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Крафт-бумага и крафт-картон немелованные, в рулонах или листах, кроме указанных в товарной позиции 4802 или 4803 / небеленые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4804 51 000 0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немелованные прочие, в рулонах или листах, без дальнейшей обработки или обработанные, как это указано в примечании 3 к данной группе 3) / массой 1 м² 150 г или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4805 91 000 0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многослойные (изготовленные путем склеивания с помощью адгезива плоских слоев бумаги или картона) без поверхностного покрытия или пропитки, армированные или неармированные, в рулонах или листах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4807 00 800 0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Мелованный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4810 92 900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гуммированные или клейкие, самоклеящиеся,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4811 41 900 0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гуммированные или клейкие, кроме товаров товарной позиции позиции 4803, 4809, 4810, в рулонах или прямоугольных (включая квадратные) листах любого размера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4811 49 000 0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бумажной массы, литые или прессованные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4823 70 900 0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конденсаторная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4823 90 851 0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картон, целлюлозная вата и полотно из целлюлозных волокон, прочие, нарезанные по размеру или форме; изделия из бумажной массы, бумаги, картона, целлюлозной ваты или полотна из целлюлозных волокон,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шерстяной пряжи аппаратного прядения или пряжи аппаратного прядения из тонкого волоса животных / прочие, смешанные в основном или исключительно с химическими волокнами / с поверхностной плотностью не более 300 г/м²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5111 30 100 0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шерстяной пряжи аппаратного прядения или пряжи аппаратного прядения из тонкого волоса животных / прочие, смешанные в основном или исключительно с химическими волокнами / с поверхностной плотностью более 300 г/м² / с поверхностной плотностью более 450 г/м²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5111 30 800 9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шерстяной пряжи гребенного прядения или пряжи гребенного прядения из тонкого волоса животных / прочие, смешанные в основном или исключительно с химическими волокнами / с поверхностной плотностью более 200 г/м² / с поверхностной плотностью более 200 г/м², но не более 375 г/м²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5112 30 800 1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шерстяной пряжи гребенного прядения или пряжи гребенного прядения из тонкого волоса животных / прочие / прочие / с поверхностной плотностью более 200 г/м²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5112 90 980 0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85 мас.% или более хлопковых волокон, с поверхностной плотностью не более 200 г/м² / отбеленные / полотняного переплетения, с поверхностной плотностью не более 100 г/м²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5208 21 900 0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85 мас.% или более хлопковых волокон, с поверхностной плотностью не более 200 г/м² / отбеленные / полотняного переплетения, с поверхностной плотностью более 100 г/м² / полотняного переплетения, с поверхностной плотностью более 130 г/м² и шириной / не более 165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5208 22 960 0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85 мас.% или более хлопковых волокон, с поверхностной плотностью не более 200 г/м² / окрашенные / полотняного переплетения, с поверхностной плотностью не более 100 г/м²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85 мас.% или более хлопковых волокон, с поверхностной плотностью не более 200 г/м² / окрашенные / полотняного переплетения, с поверхностной плотностью более 100 г/м² / полотняного переплетения, с поверхностной плотностью более 100 г/м², но не более 130 г/м² и шириной / не более 165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5208 32 160 0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85 мас.% или более хлопковых волокон, с поверхностной плотностью не более 200 г/м² / окрашенные / полотняного переплетения, с поверхностной плотностью более 100 г/м² / полотняного переплетения, с поверхностной плотностью более 130 г/м² и шириной / не более 165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5208 32 960 0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85 мас.% или более хлопковых волокон, с поверхностной плотностью не более 200 г/м2, окрашенные, 3 -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5208 33 000 0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85 мас.% или более хлопковых волокон, с поверхностной плотностью не более 200 г/м2, окрашенные,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85 мас.% или более хлопковых волокон, с поверхностной плотностью не более 200 г/м² / напечатанные / полотняного переплетения, с поверхностной плотностью не более 100 г/м²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5208 51 000 0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85 мас.% или более хлопковых волокон, с поверхностной плотностью не более 200 г/м² / напечатанные / полотняного переплетения, с поверхностной плотностью более 100 г/м²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5208 52 000 0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85 мас.% или более хлопковых волокон, с поверхностной плотностью более 200 г/м2, окрашенные, 3 -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5209 32 000 0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85 мас.% или более хлопковых волокон, с поверхностной плотностью более 200 г/м2, окрашенные/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5209 39 000 0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менее 85 мас.% хлопковых волокон, смешанные в основном или исключительно с химическими волокнами, с поверхностной плотностью более 200 г/м2, окрашенные,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5211 39 000 0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менее 85 мас.% хлопковых волокон, смешанные в основном или исключительно с химическими волокнами, с поверхностной плотностью более 200 г/м² / из пряжи различных цветов / деним, или джинсовая ткань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5211 42 000 0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менее 85 мас.% хлопковых волокон, смешанные в основном или исключительно с химическими волокнами, с поверхностной плотностью более 200 г/м2, напечатанные,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5211 59 000 0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прочие с поверхностной плотностью не более 200 г/м2, окрашенные, смешанные в основном или исключительно с льняными волокнами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5212 13 100 0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прочие / с поверхностной плотностью не более 200 г/м² / окрашенные / смешанные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5212 13 900 0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прочие с поверхностной плотностью более 200 г/м2, окрашенные, смешанные в основном или исключительно с льняными волокнами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5212 23 100 0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нитки швейные из синтетических нитей, с сердечником, не расфасованные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5401 10 140 0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нитки швейные из синтетических нитей, не расфасованные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5401 10 180 0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швейные, из синтетических нитей, расфасованные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5401 10 900 0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полиэстер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5401 10 900 0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швейные из химических нитей, расфасованные или не расфасованные для розничной продажи / из искусственных нитей / не расфасованные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5401 20 100 0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швейные из искусственных нитей, расфасованные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5401 20 900 0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высокой прочности нейлоновые или из других полиамидов, текстурированные или нетекстурированные, из арамидов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5402 11 000 0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прочие одиночные, с круткой более 50 кр/м, полиэфирные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5402 52 000 0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Мононити синтетические линейной плотности 67 дтекс или более и с размером поперечного сечения не более 1 мм; плоские и аналогичные нити (например, искусственная соломка) из синтетических текстильных материалов с шириной не более 5 мм / мононити / эластомерные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5404 11 000 0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Мононити полипропиленовые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5404 90 100 0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Нити комплексные химические</w:t>
            </w:r>
          </w:p>
          <w:bookmarkEnd w:id="12"/>
          <w:p>
            <w:pPr>
              <w:spacing w:after="20"/>
              <w:ind w:left="20"/>
              <w:jc w:val="both"/>
            </w:pPr>
            <w:r>
              <w:rPr>
                <w:rFonts w:ascii="Times New Roman"/>
                <w:b w:val="false"/>
                <w:i w:val="false"/>
                <w:color w:val="000000"/>
                <w:sz w:val="20"/>
              </w:rPr>
              <w:t>
(кроме швейных ниток), расфасованные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5406 00 000 0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Ткань полипропиленовая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5407 20 110 0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синтетических комплексных нитей, включая ткани, изготавливаемые из материалов товарной позиции 5404 / ткани прочие /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5407 92 000 0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Синтепух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синтетические, не подвергнутые кардо-, гребнечесанию или другой подготовке для прядения, полиэфирные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волокна синтетические, не подвергнутые кардо-, гребнечесанию или другой подготовке для прядения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швейные из химических синтетических волокон, расфасованные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5508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швейные из химических волокон, расфасованные или не расфасованные для розничной продажи / из синтетических волокон / расфасованные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5508 10 900 0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синтетических волокон (кроме швейных ниток), не расфасованная для розничной продажи / пряжа прочая, содержащая 85 мас.% или более синтетических волокон / многокруточная (крученая) или однокруточная пряжа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5509 42 000 0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синтетических волокон (кроме швейных ниток), не расфасованная для розничной продажи / пряжа прочая из полиэфирных волокон / смешанная в основном или исключительно с искусственными волокнами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5509 51 000 0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синтетических волокон (кроме швейных ниток), не расфасованная для розничной продажи / пряжа прочая из полиэфирных волокон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5509 59 000 0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синтетических волокон (кроме швейных ниток), не расфасованная для розничной продажи / пряжа прочая из акриловых или модакриловых волокон / смешанная в основном или исключительно с шерстью или тонким волосом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5509 61 000 0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синтетических волокон (кроме швейных ниток), не расфасованная для розничной продажи / пряжа прочая из акриловых или модакриловых волокон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5509 69 000 0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синтетических волокон, содержащие 85 мас.% или более полиэфирных волокон, прочие,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5512 19 100 0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синтетических волокон, содержащие 85 мас.% или более полиэфирных волокон,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5512 19 900 0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синтетических волокон, содержащие менее 85 мас.% этих волокон, смешанные в основном или исключительно с хлопковыми волокнами, имеющие поверхностную плотность не более 170 г/м² / неотбеленные или отбеленные / из полиэфирных волокон, полотняного переплетения / шириной 165 см или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5513 11 200 0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синтетических волокон, содержащие менее 85 мас.% этих волокон, смешанные в основном или исключительно с хлопковыми волокнами, имеющие поверхностную плотность более 170 г/м² / напечатанные / ткани из полиэфирных волокон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5514 43 000 0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полиэфирных волокон, смешанные в основном или исключительно с вискозными волокнами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5515 11 900 9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синтетических волокон прочие / из полиэфирных волокон / смешанные в основном или исключительно с шерстью или тонким волосом животных / смешанные в основном или исключительно с подвергнутыми кардочесанию шерстью или тонким волосом животных (аппаратное прядение)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5515 13 190 0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синтетических волокон прочие / ткани прочие / смешанные в основном или исключительно с химическими нитями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5515 91 900 0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Спанбонд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5601 22 900 0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Нетканые материалы, пропитанные или непропитанные, с покрытием, дублированные или недублированные, из химических нитей, с поверхностной плотностью более 25 г/м2, но не более 70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5603 12 100 0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Нетканые материалы, пропитанные или непропитанные, с покрытием или без покрытия, дублированные или недублированные / из химических нитей / с поверхностной плотностью более 25 г/м², но не более 70 г/м²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5603 12 900 0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Нетканые материалы, пропитанные или непропитанные,без покрытия, дублированные или недублированные, из химических нитей, с поверхностной плотностью более 70 г/м, но не более 150 г/м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5603 13 900 0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Нетканые материалы, пропитанные или непропитанные, с покрытием или без покрытия, дублированные или недублированные / из химических нитей / с поверхностной плотностью более 150 г/м²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5603 14 900 0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Нетканые материалы, пропитанные или непропитанные, с покрытием или без покрытия, дублированные или недублированные / прочие / с поверхностной плотностью более 70 г/м², но не более 150 г/м²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5603 93 900 0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Нетканые материалы, пропитанные или непропитанные, без покрытия, дублированные или недублированные, прочие, с поверхностной плотностью более 150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5603 94 900 0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Резиновые нить и шнур, с текстильным покрытием; текстильные нити, плоские и аналогичные нити товарной позиции 5404 или 5405, пропитанные, с покрытием или имеющие оболочку из резины или пластмассы / резиновые нить и шнур, с текстильным покрытием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Резиновые нить и шнур, с текстильным покрытием; текстильные нити, плоские и аналогичные нити товарной позиции 5404 или 5405, пропитанные, с покрытием или имеющие оболочку из резины или пластмассы,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5604 90 900 0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металлизированная, позументная или непозументная, являющаяся текстильной нитью или плоской или аналогичной нитью товарной позиции 5404 или 5405, комбинированной с металлом в виде нити, полосы или ленты или порошка, или покрытая металлом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5605 00 000 0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Шпагат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Бечевки , веревки, канаты и тросы, плетеные или неплетеные, или в оплетке или без оплетки и пропитанные или непропитанные, с покрытием или без покрытия, в оболочке или без оболочки из резины или пластмассы, из прочих синтетических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Велькро (текстильная застҰжка)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5806 10 000 0, 5806 20 000 0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Узкие ткани, кроме изделий товарной позиции 5807, прочие, содержащие 5 мас.% или более эластомерных или резиновых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Узкие ткани, кроме изделий товарной позиции 5807; узкие ткани безуточные, скрепленные склеиванием (болдюк) / ткани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5806 31 000 0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Узкие ткани, кроме изделий товарной позиции 5807; узкие ткани безуточные, скрепленные склеиванием (болдюк) / ткани прочие / из химических нитей / с тканой кромкой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5806 32 100 0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Узкие ткани, кроме изделий товарной позиции 5807; узкие ткани безуточные, скрепленные склеиванием (болдюк) / ткани прочие / из химических нитей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5806 32 900 0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Узкие ткани, кроме изделий товарной позиции 5807; узкие ткани безуточные, скрепленные склеиванием (болдюк) / ткани прочие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5806 39 000 0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Ярлыки, эмблемы и аналогичные изделия из текстильных материалов, в кусках, в лентах или выкроенные по форме или размеру, но не вышитые / тканые / с ткаными надписями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5807 10 100 0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Ярлыки, эмблемы и аналогичные изделия из текстильных материалов, в кусках, в лентах или выкроенные по форме или размеру, но не вышитые / тканые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5807 10 900 0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Ярлыки, эмблемы и аналогичные изделия из текстильных материалов, в кусках, в лентах или выкроенные по форме или размеру, но не вышитые / прочие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5807 90 900 0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Тесьма плетеная в куске; отделочные материалы без вышивки в куске, кроме трикотажных машинного или ручного вязания; кисточки, помпоны и аналогичные изделия / тесьма плетеная в куске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Тесьма плетеная в куске; отделочные материалы без вышивки в куске, кроме трикотажных машинного или ручного вязания; кисточки, помпоны и аналогичные изделия,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Вышивки из прочих текстильных материалов,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5810 99 900 0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Калька, загрунтованный холст для живописи; бортовка и аналогичные жесткие текстильные материалы для каркасов шляп,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кроме товарной позиции 5902, пропитанные поливинилхлоридом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5903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Ткань сетка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5903 10 900 9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текстильные материалы, с покрытием поливинилхлоридом или дублированные пластмассами, кроме материалов товарной позиции 5902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5903 10 900 9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Кожзаменитель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5903 20 900 0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с полиуретановым покрытием или дублированные пластмассами, кроме материалов товарной позиции 5902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5903 20 900 0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пропитанные, с покрытием или дублированные производными целлюлозы или другими пластмассами, с текстильным материалом, образующим лицевую сторону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5903 90 910 0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текстильные материалы с покрытием или дублированные пластмассами, кроме материалов товарной позиции 5902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5903 90 990 0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Текстильные материалы, иным способом пропитанные или покрытые; расписанные холсты, являющиеся театральными</w:t>
            </w:r>
          </w:p>
          <w:bookmarkEnd w:id="13"/>
          <w:p>
            <w:pPr>
              <w:spacing w:after="20"/>
              <w:ind w:left="20"/>
              <w:jc w:val="both"/>
            </w:pPr>
            <w:r>
              <w:rPr>
                <w:rFonts w:ascii="Times New Roman"/>
                <w:b w:val="false"/>
                <w:i w:val="false"/>
                <w:color w:val="000000"/>
                <w:sz w:val="20"/>
              </w:rPr>
              <w:t>
декорациями, задниками для художественных студий, или аналогичные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5907 00 000 0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Длинноворсовое полотно, трикотажное,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Ворсовые полотна, трикотажные машинного или ручного вязания, из прочих текстильных материалов,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6001 99 000 0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шириной не более 30 см, содержащие 5 мас.% или более эластомерных нитей, но не содержащие резиновых нитей, кроме полотен товарной позиции 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6002 40 000 0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прочие / из хлопчатобумажной пряжи /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6006 22 000 0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прочие / из синтетических нитей / неотбеленные или отбеленные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6006 31 900 0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из синтетических нитей, окрашенные,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6006 32 900 0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трикотажные из химических нитей,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6114 30 000 0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изделия, включая выкройки одежды, из войлока или фетра,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6307 90 910 0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Шляпные формы, шляпные</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заготовки и колпаки из войлока или фетра, неформованные, без полей; плоские и цилиндрические</w:t>
            </w:r>
          </w:p>
          <w:p>
            <w:pPr>
              <w:spacing w:after="20"/>
              <w:ind w:left="20"/>
              <w:jc w:val="both"/>
            </w:pPr>
            <w:r>
              <w:rPr>
                <w:rFonts w:ascii="Times New Roman"/>
                <w:b w:val="false"/>
                <w:i w:val="false"/>
                <w:color w:val="000000"/>
                <w:sz w:val="20"/>
              </w:rPr>
              <w:t>
заготовки (включая с продольным разрезом) из войлока или фетра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6501 00 000 0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подкладки, чехлы, основы, каркасы, козырьки и завязки для головных уборов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6507 00 000 0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 шлифовальный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Субстрат минералватный Belagro мат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6806 10 000 1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Субстрат минералватный Belagro кубик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6806 10 000 1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Шлаковата, минеральная силикатная вата и аналогичные минеральные ваты; вермикулит расслоенный, глины вспученные, шлак вспененный и аналогичные вспученные минеральные продукты; смеси и изделия из теплоизоляционных, звукоизоляционных или звукопоглощающих минеральных материалов, кроме изделий товарной позиции 6811 или 6812 или группы 69,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Пластины, листы и ленты из агломерированной или регенерированной слюды, на основе или без 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7019 12 000 0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из стекловолокна (включая стекловату)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7019 13 000 1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пряжа, ленты,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7019 13 000 9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скрепленные механически,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7019 69 000 9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стекловолокно (включая стекловату) и изделия из него (например, пряжа, ровинги, ткани)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7019 90 009 9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Феррохром содержащий более 0,05 мас.%, но не более 0,5 мас.% углерода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7202 49 500 0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Феррохром содержащий более 0,5 мас.%, но не более 4 мас.% углерода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7202 49 900 0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Гранула металлическая для пескоструя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железа или нелегированной стали, катаные или полученные непрерывным литьем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7207 20 520 0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горячекатаный, неплакированный, без гальванического или другого покрытия, толщиной 3 мм или более, но менее 4,75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7208 38 000 0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горячекатаный, неплакированный, без гальванического или другого покрытия / не в рулонах, без дальнейшей обработки, кроме горячей прокатки, прочий / толщиной 3 мм или более, но менее 4,75 мм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7208 53 900 0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холоднокатаный (обжатый в холодном состоянии), неплакированный, без гальванического или другого покрытия / не в рулонах, без дальнейшей обработки, кроме холодной прокатки (обжатия в холодном состоянии) / толщиной 0,5 мм или более, но не более 1 мм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7209 27 900 9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плакированный, с гальваническим или другим покрытием / оцинкованный иным способом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7210 49 000 9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менее 600 мм, плакированный, с гальваническим или другим покрытием, электролитически оцинкованный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менее 600 мм, плакированный, с гальваническим или другим покрытием, оцинкованный иным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7212 30 000 0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менее 600 мм, плакированный, с гальваническим или другим покрытием, окрашенный, лакированный или покрытый пластмассой,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7212 40 800 0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Уголки, фасонные и специальные профили из железа или нелегированной стали / уголки, фасонные и специальные профили, без дальнейшей обработки, кроме горячей прокатки, горячего волочения или экструдирования, прочие / прочие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7216 50 990 0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железа или нелегированной стали, оцинкованная с максимальным поперечным размером 0,8 мм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7217 20 300 0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железа или нелегированной стали, оцинкованная, содержащая 0,25 мас.% или более, но менее 0,6 мас.% углерода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7217 20 500 0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железа или нелегированной стали, оцинкованная, содержащая 0,6 мас.% или более углерода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железа или нелегированной стали, содержащая менее 0,25 мас.% углерода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7217 90 200 0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железа или нелегированной стали, содержащая 0,25 мас.% или более, но менее 0,6 мас.% углерода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7217 90 500 0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стали, шириной 600 мм или более, толщиной более 10 мм,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7219 21 100 9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стали, шириной 600 мм или более, толщиной более 1 мм, но менее 3 мм,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7219 33 100 9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стали, шириной 600 мм или более, толщиной 0,5 мм или более, но не более 1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стали, шириной менее 600 мм, толщиной 4,75 мм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7220 11 000 0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стали, шириной менее 600 мм, толщиной не более 0,35 мм, содержащий 2,5 мас.% или более никеля,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7220 20 810 9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без дальнейшей обработки, кроме холодной деформации или отделки в холодном состоянии диаметром 25 мм или более, но менее 80 мм, содержащие 2,5 мас.% или более никеля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7222 20 210 0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других видов легированных сталей, шириной 600 мм или более / из кремнистой электротехнической стали / текстурированной с ориентированным зерном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других видов легированных сталей, шириной менее 600 мм / из кремнистой электротехнической стали / текстурированной с ориентированным зерном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других видов легированных сталей, шириной менее 600 мм толщиной 4,75 мм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7226 91 910 0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прочие, без дальнейшей обработки, кроме горячей прокатки, горячего волочения или экструдирования круглого сечения, диаметром 80 мм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7228 30 410 0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прочие, без дальнейшей обработки, кроме горячей прокатки, горячего волочения или экструдирования круглого сечения,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7228 30 490 0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других видов легированных сталей,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7229 90 900 0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полые, из чугунного литья,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7303 00 900 0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для нефте- или газопроводов наружным диаметром не более 406,4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полые, бесшовные, из черных металлов (кроме чугунного литья),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7304 19 100 9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полые, бесшовные, из черных металлов (кроме чугунного литья) круглого поперечного сечения из коррозионностойкой стали,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7304 41 000 8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полые, бесшовные, из черных металлов (кроме чугунного литья) наружным диаметром не более 168,3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7304 49 930 9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полые, бесшовные, из черных металлов (кроме чугунного литья),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7304 90 000 9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для труб или трубок (например, соединения, колена, сгоны), из черных металлов / прочие, из коррозионностойкой стали / фланцы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7307 21 000 9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Фланцы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7307 21 000 9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Фланцы снабженные резьбой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7307 29 100 8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Фланцы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Фланцы с максимальным наружным диаметром более 609,6 мм снабженные резьбой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7307 99 100 0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Скрученная проволока, тросы и канаты,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7312 10 200 9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Cкрученная проволока, тросы и канаты, с максимальным размером поперечного сечения: не более 3 мм,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7312 10 410 9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Канаты и тросы (включая канаты закрытой конструкции) без покрытия или только оцинкованные, с максимальным размером поперечного сечения,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решетки, сетки и ограждения,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7315 89 000 0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Винты, болты, гайки, глухари, ввертные крюки, заклепки, шпонки, шплинты, шайбы (включая пружинные) и аналогичные изделия,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7318 00 000 0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Винты самонарезающие,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7318 14 990 0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Винты, болты, гайки, глухари, ввертные крюки, заклепки, шпонки, шплинты, шайбы (включая пружинные) и аналогичные изделия, из черных металлов</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/изделия, снабженные резьбой</w:t>
            </w:r>
          </w:p>
          <w:p>
            <w:pPr>
              <w:spacing w:after="20"/>
              <w:ind w:left="20"/>
              <w:jc w:val="both"/>
            </w:pPr>
            <w:r>
              <w:rPr>
                <w:rFonts w:ascii="Times New Roman"/>
                <w:b w:val="false"/>
                <w:i w:val="false"/>
                <w:color w:val="000000"/>
                <w:sz w:val="20"/>
              </w:rPr>
              <w:t>
</w:t>
            </w:r>
            <w:r>
              <w:rPr>
                <w:rFonts w:ascii="Times New Roman"/>
                <w:b w:val="false"/>
                <w:i w:val="false"/>
                <w:color w:val="000000"/>
                <w:sz w:val="20"/>
              </w:rPr>
              <w:t>/винты и болты прочие, в комплекте с гайками или шайбами или без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/с головками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/с шестигранной головкой</w:t>
            </w:r>
          </w:p>
          <w:p>
            <w:pPr>
              <w:spacing w:after="20"/>
              <w:ind w:left="20"/>
              <w:jc w:val="both"/>
            </w:pPr>
            <w:r>
              <w:rPr>
                <w:rFonts w:ascii="Times New Roman"/>
                <w:b w:val="false"/>
                <w:i w:val="false"/>
                <w:color w:val="000000"/>
                <w:sz w:val="20"/>
              </w:rPr>
              <w:t>
</w:t>
            </w:r>
            <w:r>
              <w:rPr>
                <w:rFonts w:ascii="Times New Roman"/>
                <w:b w:val="false"/>
                <w:i w:val="false"/>
                <w:color w:val="000000"/>
                <w:sz w:val="20"/>
              </w:rPr>
              <w:t>/из коррозионностойкой стали</w:t>
            </w:r>
          </w:p>
          <w:p>
            <w:pPr>
              <w:spacing w:after="20"/>
              <w:ind w:left="20"/>
              <w:jc w:val="both"/>
            </w:pPr>
            <w:r>
              <w:rPr>
                <w:rFonts w:ascii="Times New Roman"/>
                <w:b w:val="false"/>
                <w:i w:val="false"/>
                <w:color w:val="000000"/>
                <w:sz w:val="20"/>
              </w:rPr>
              <w:t>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7318 15 700 8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Винты и болты прочие, в комплекте с гайками или шайбами или без них с шестигранной головкой из коррозионностойкой стали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7318 15 700 8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Винты и болты прочие, в комплекте с гайками или шайбами или без них с крестообразным шлицем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7318 15 900 8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Гайки не более 12 мм,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7318 16 910 9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Гайки прочие, с внутренним диаметром более 12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7318 16 990 0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снабженные резьбой,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7318 19 000 8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Шайбы пружинные и шайбы стопорные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7318 21 000 9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7318 22 000 8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Ңжик (мебельный крепҰж)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7318 23 000 9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Рессоры листовые и листы для них,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7320 10 900 0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Плоские спиральные пружины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7320 90 100 0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Дисковые пружины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7320 90 300 0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литые из черных металлов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7325 99 900 9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черных металлов штампованные,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7326 90 940 9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 металлическая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прочие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из рафинированной меди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и полосы или ленты медные, толщиной более 0,15 мм, из сплавов на основе меди и цинка (латуни),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7409 29 000 0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и полосы или ленты медные, толщиной более 0,15 мм, из рафинированной меди из сплавов на основе меди и олова (бронзы), в рулонах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7409 31 000 0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медная (без основы или на основе из бумаги, картона, пластмасс или аналогичных материалов), толщиной (не считая основы) не более 0,15 мм, из рафинированной меди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7410 11 000 0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медная (без основы или на основе из бумаги, картона, пластмасс или аналогичных материалов), толщиной (не считая основы) не более 0,15 мм, с основой из рафинированной меди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7410 21 000 0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медные / из рафинированной меди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7411 10 900 0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медные для труб или трубок (например, муфты, колена, фланцы), из медных сплавов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Скрученная проволока, тросы, плетеные шнуры и аналогичные изделия из меди без электрической изоляции,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7413 00 000 8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меди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7419 80 000 0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алюминиевые из вторичных алюминиевых сплавов, в слитках или в жидком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7601 20 800 2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алюминиевая,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7605 29 000 9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алюминиевые / прямоугольные (включая квадратные) / из алюминия нелегированного / прочие, толщиной менее 3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7606 11 910 0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алюминиевые толщиной более 0,2 мм / прямоугольные (включая квадратные) / из алюминия нелегированного / прочие, толщиной / не менее 3 мм, но менее 6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7606 11 930 0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алюминиевая (без основы или на основе из бумаги, картона, пластмассы или аналогичных материалов) толщиной (не считая основы) не более 0,2 мм, катаная, но без дальнейшей обработки, толщиной менее 0,0046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7607 11 190 1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алюминиевая (без основы или на основе из бумаги, картона, пластмассы или аналогичных материалов) толщиной (не считая основы) не более 0,2 мм, катаная, но без дальнейшей обработки, толщиной не менее 0,0046 мм, но менее 0,021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7607 11 190 9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алюминиевая (без основы или на основе из бумаги, картона, пластмассы или аналогичных материалов) толщиной (не считая основы) не более 0,2 мм, катаная, но без дальнейшей обработки, толщиной не менее 0,021 мм, но не более 0,2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алюминиевая (без основы или на основе из бумаги, картона, пластмассы или аналогичных материалов) толщиной (не считая основы) не более 0,2 мм, катаная, но без дальнейшей обработки с основой, толщиной (не считая основы) менее 0,021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7607 20 100 0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алюминиевая (без основы или на основе из бумаги, картона, пластмассы или аналогичных материалов) толщиной (не считая основы) не более 0,2 мм, катаная, но без дальнейшей обработки с основой, толщиной (не считая основы) не менее 0,021 мм, но не более 0,2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7607 20 900 0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 кнопки, скобы (кроме указанных в товарной позиции 8305), винты, болты, гайки, ввертные крюки, заклепки, шпонки, шплинты, шайбы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алюминия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7616 99 900 8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профили и проволока; трубы, трубки и фитинги для труб или трубок (например, муфты, колена, фланцы)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7806 00 800 1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Олово нелегированное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необработанный содержащий не менее 99,8 мас.% магния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8104 11 000 0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Фильеры для волочения или экструдирования металла с рабочей частью из других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8207 20 900 0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 по металлу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8207 30 100 0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для ленточных пил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Ручка мебельная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8301 30 000 0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8301 30 000 0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Замки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8301 40 900 0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Шарниры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Крестовина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8302 30 000 9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Колесо для кресел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8302 30 000 9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Крепление мебельное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8302 42 000 0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Направляющие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8302 42 000 0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Крепежная арматура, фурнитура и аналогичные изделия из недрагоценных металлов, используемые для мебели, дверей, лестниц, окон, штор, в салонах транспортных средств, шорных изделий, чемоданов, ящиков, шкатулок или аналогичных изделий; вешалки для шляп, крючки для шляп, кронштейны и аналогичные изделия из недрагоценных металлов; мебельные колеса с крепежными приспособлениями из недрагоценных металлов; автоматические устройства из недрагоценных металлов для закрывания дверей / крепежная арматура, фурнитура и аналогичные детали прочие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8302 49 000 9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Скоба мебельная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гибкие из недрагоценных металлов, с фитингами или без них из прочих недрагоценных металлов,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8307 90 000 9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Крючки, колечки и блочки, из недрагоценных металлов, используемые для одежды или принадлежностей одежды, обуви, ювелирных изделий, наручных часов, книг, тентов, изделий из кожи, дорожных принадлежностей или шорно- седельных изделий или других готовых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Застежки, рамы с застежками, пряжки, пряжки-застежки и аналогичные изделия, из недрагоценных металлов, используемые для одежды или принадлежностей одежды, обуви, ювелирных изделий, наручных часов, книг, тентов, изделий из кожи, дорожных принадлежностей или шорно- седельных изделий или других готовых изделий; бусины и блестки, из недрагоценных металлов, прочие, включая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Сварка стационарная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8311 10 000 9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Сварка полуавтомат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8311 10 000 9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сварочная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паровые или другие паропроизводящие котлы (кроме водяных котлов центрального отопления, способных также производить пар низкого давления); котлы перегретой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водотрубные производительностью более 45 т пара в час,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8402 11 000 9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на водяном пару и турбины паровые прочие, номинальной выходной мощностью более 40 мвт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8406 81 000 0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турбин на водяном пару и турбины паровые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 дизельный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8408 90 610 9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Форсунка топливная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8409 99 000 9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Гидравлические системы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8412 21 200 9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8412 29 810 9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Газлифт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8412 31 000 9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Усилитель тормозов передний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8412 80 800 9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8413 30 200 8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насосы поршневые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8413 50 690 0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Гидравлический насос (в составе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8413 60 610 0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центробежные многоступенчатые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8413 70 890 0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насосов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8413 91 000 8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Вентиляторы осевые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8414 59 200 0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воздушные или вакуумные, воздушные или газовые компрессоры и вентиляторы; вентиляционные или рециркуляционные вытяжные колпаки или шкафы с вентилятором, с фильтрами или без фильтров / вентиляторы / прочие / вентиляторы центробежные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8414 59 400 0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компрессоры объемные роторные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воздушные или вакуумные, воздушные или газовые компрессоры и вентиляторы; вентиляционные или рециркуляционные вытяжные колпаки или шкафы с вентилятором, с фильтрами или без фильтров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регулироваться отдельно / части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8415 90 000 9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 топливный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8421 23 000 0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и устройства для фильтрования или очистки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8421 21 000 9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и устройства для фильтрования или очистки прочих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8421 39 800 6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8421 99 000 6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Покрасочное 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8424 89 000 9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Форсунка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Домкраты: подъемники, используемые для поднятия транспортных средств,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Погрузчики самоходные прочие, с высотой подъема 1 м или более,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8427 20 190 9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Погрузчики/штабелҰры (складское 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8427 20 190 9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погрузчики самоходные, оснащенные подъемным или погрузочно-разгрузочным оборудованием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8427 20 900 0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8428 10 200 2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и устройства для подъема, перемещения, погрузки или разгрузки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8428 39 900 9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Эскалатор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8428 40 000 0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 с неповоротным или поворотным отвалом, гусеничные, мощностью более 250 л.с.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8429 11 001 0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бульдозеры с неповоротным или поворотным отвалом, гусеничные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8429 11 009 0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грейдеры и планировщики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8429 20 009 9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погрузчики одноковшовые фронтальные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8429 51 990 0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Гусеничные экскаваторы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8429 52 100 9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6"/>
          <w:p>
            <w:pPr>
              <w:spacing w:after="20"/>
              <w:ind w:left="20"/>
              <w:jc w:val="both"/>
            </w:pPr>
            <w:r>
              <w:rPr>
                <w:rFonts w:ascii="Times New Roman"/>
                <w:b w:val="false"/>
                <w:i w:val="false"/>
                <w:color w:val="000000"/>
                <w:sz w:val="20"/>
              </w:rPr>
              <w:t>
Оборудование для производства или отделки войлока или фетра или нетканых материалов в куске или в крое, включая оборудование для производства фетровых шляп;</w:t>
            </w:r>
          </w:p>
          <w:bookmarkEnd w:id="16"/>
          <w:p>
            <w:pPr>
              <w:spacing w:after="20"/>
              <w:ind w:left="20"/>
              <w:jc w:val="both"/>
            </w:pPr>
            <w:r>
              <w:rPr>
                <w:rFonts w:ascii="Times New Roman"/>
                <w:b w:val="false"/>
                <w:i w:val="false"/>
                <w:color w:val="000000"/>
                <w:sz w:val="20"/>
              </w:rPr>
              <w:t>
болваны для изготовления шляп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8449 00 000 0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7"/>
          <w:p>
            <w:pPr>
              <w:spacing w:after="20"/>
              <w:ind w:left="20"/>
              <w:jc w:val="both"/>
            </w:pPr>
            <w:r>
              <w:rPr>
                <w:rFonts w:ascii="Times New Roman"/>
                <w:b w:val="false"/>
                <w:i w:val="false"/>
                <w:color w:val="000000"/>
                <w:sz w:val="20"/>
              </w:rPr>
              <w:t>
Машины для наматывания,</w:t>
            </w:r>
          </w:p>
          <w:bookmarkEnd w:id="17"/>
          <w:p>
            <w:pPr>
              <w:spacing w:after="20"/>
              <w:ind w:left="20"/>
              <w:jc w:val="both"/>
            </w:pPr>
            <w:r>
              <w:rPr>
                <w:rFonts w:ascii="Times New Roman"/>
                <w:b w:val="false"/>
                <w:i w:val="false"/>
                <w:color w:val="000000"/>
                <w:sz w:val="20"/>
              </w:rPr>
              <w:t>
разматывания, складывания, резки или прокалывания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8451 50 000 0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швейные машины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8452 21 000 0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Швейные машины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8452 29 000 0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Изложницы и ковши литейные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швейных машин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8452 90 000 2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 для лазерной резки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8455 30 390 9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любых материалов путем удаления материала с помощью лазерного или другого светового или фотонного луча, ультразвуковых, электроразрядных, электрохимических, электронно-лучевых, ионно-лучевых или плазменно-дуговых процессов; водоструйные резательные машины / работающие с использованием процессов лазерного или другого светового или фотонного излучения / работающие с использованием процессов лазерного излучения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8456 11 000 0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фрезерные, металлорежущие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8459 69 900 0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 гидравлический листогибочный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8462 24 000 9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Складкодержатель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8466 93 700 0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Пресс-форма для литья под давлением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8466 93 700 0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Шнек в сборе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8466 93 700 0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 соединительная для термопластавтомата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8466 93 700 0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8466 93 700 0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8467 29 510 0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вычислительные прочие, содержащие в одном корпусе, по крайней мере, центральный блок обработки данных и устройство ввода и вывода, объединенные или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8471 41 000 0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измельчения или размалывания,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8474 20 000 8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для литья или формования любым другим способом резины или пластмасс или для производства продукции из этих материалов, в другом месте данной группы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8477 59 100 0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Пневмогидроаккумулятор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для литья резины или пластмасс, для литья выдуванием или под давлением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8480 71 000 0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регулирующие для пневматических силовых трансмиссий,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8481 20 900 9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клапаны предохранительные или разгрузочные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8481 40 900 9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регулирующая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8481 80 599 0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кранов, клапанов, вентилей и аналогичной арматуры для трубопроводов, котлов, резервуаров, цистерн, баков или аналогичных емкостей, включая редукционные и терморегулируемые клапаны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Гидрораспределитель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8481 20 100 9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Дроссель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8481 80 599 0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шариковые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8482 10 900 8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подшипники с цилиндрическими роликами, включая сепараторы и ролики в сборе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8482 50 000 9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Сальник уплотнитель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8483 40 250 0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Втулка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8483 40 250 0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Муфты и устройства для соединения валов (включая универсальные шарниры)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8483 60 800 0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Прокладки и аналогичные соединительные элементы из листового металла в сочетании с другим материалом или состоящие из двух или более слоев металла,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8484 10 000 9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Механические уплотнения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оборудования, не имеющие электрических соединений, изоляторов, контактов, катушек или других электрических деталей, в другом месте данной группы не поименованные или не включенные,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8487 90 900 0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и генераторы электрические (кроме электрогенераторных установок) / двигатели переменного тока многофазные прочие / номинальной выходной мощностью не более 750 Вт / асинхронные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8501 51 000 1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переменного тока многофазные номинальной выходной мощностью не более 750 Вт,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8501 51 000 9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и генераторы электрические (кроме электрогенераторных установок) / двигатели переменного тока многофазные прочие / номинальной выходной мощностью более 750 Вт, но не более 75 кВт / номинальной выходной мощностью более 750 Вт, но не более 7,5 кВт / асинхронные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8501 52 200 1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переменного тока многофазные номинальной выходной мощностью более 7,5 кВт, но не более 37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8501 52 300 0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переменного тока многофазные прочие, номинальной выходной мощностью более 75 квт, но не более 375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8501 53 810 0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переменного тока многофазные прочие, номинальной выходной мощностью более 375 квт, но не более 750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8501 53 940 0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переменного тока многофазные прочие, номинальной выходной мощностью более 750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8501 53 990 0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Электрогенераторные установки и вращающиеся электрические преобразователи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машин товарной позиции 8501 или 8502,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8503 00 980 0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измерительные, мощностью не более 1 кВА,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8504 31 800 7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Преобразователи статические,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8504 40 300 8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Инверторы, мощностью не более 7,5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8504 40 850 0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преобразователи статические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8504 40 910 0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трансформаторов, катушек индуктивности и дросселей,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8504 90 170 0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Преобразователей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8504 90 980 0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Магниты постоянные и изделия, предназначенные для превращения в постоянные магниты после намагничивания,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8505 19 900 0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Электромагнитные сцепления, муфты и тормоза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8507 90 300 0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аккумуляторов электрических, включая сепараторы для них, прямоугольной (в том числе квадратной) или иной формы,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8507 90 800 0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освещения или визуальной сигнализации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8512 20 000 9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накопительные (емкостные) и электронагреватели погружные,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8516 10 800 0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приема, преобразования и передачи или восстановления голоса, изображений или других данных, включая коммутационные устройства и маршрутизаторы,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Антенны и антенные отражатели всех типов; части, используемые вместе с этими изделиями,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8517 71 190 0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Панели индикаторные, включающие в себя устройства на жидких кристаллах или на светодиодах (LED),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8531 20 950 0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Танталовые конденсаторы постоянной емкости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постоянной емкости керамические многослойные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8532 24 000 0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постоянной емкости с бумажным или пластмассовым диэлектриком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8532 25 000 0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постоянной емкости,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Резисторы электрические (включая реостаты и потенциометры), кроме нагревательных элементов,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8533 29 000 0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Резисторы переменные прочие, включая реостаты и потенциометры,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8533 40 900 0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печатные,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8534 00 190 0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автоматические на напряжение менее 72,5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8535 21 000 0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автоматические,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8535 29 000 0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Молниеотводы, ограничители напряжения и гасители скачков напряжения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8535 40 000 0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Проходные изоляторы с одним или несколькими электродами на напряжение не менее 110 кВ, но не более 550 кВ в корпусе из алюминиевого сплава, содержащем монтажное фланцевое кольцо для подсоединения внешней аппаратуры с крепежными отверстиями, центры которых расположены на окружности диаметром не менее 330 мм, но не более 680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8535 90 000 1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аппаратура электрическая для коммутации или защиты электрических цепей или для подсоединений к электрическим цепям или в электрических цепях (например, выключатели, переключатели, прерыватели, плавкие предохранители, молниеотводы, ограничители напряжения, гасители скачков напряжения, токоприемники, токосъемники и прочие соединители, соединительные коробки) на напряжение более 1000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8535 90 000 8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автоматические, на силу тока не более 63 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8536 20 100 7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автоматические, на силу тока более 63 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8536 20 900 7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для ламп, штепсели и розетки для коаксиальных кабелей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для ламп, штепсели и розетки для коаксиальных кабелей,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8536 69 900 8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Соединители для оптических волокон, волоконно-оптических жгутов или кабелей из материалов товарных позиций 3901 – 3914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8536 70 000 1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Соединители и контактные элементы для проводов и кабелей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пульты, панели, консоли, столы, распределительные щиты и основания для электрической аппаратуры прочие, оборудованные двумя или более устройствами товарной позиции 8535 или 8536, для управления или распределения электрического тока, в том числе включающие в себя приборы или устройства группы 90 и цифровые аппараты управления, кроме коммутационных устройств товарной позиции 8517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8537 10 980 0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зондов для проверки полупроводниковых пластин подсубпозиции 8536 90 200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из алюминиевого сплава для изделий подсубпозиции 8535 30 900, но не укомплектованные соответствующей аппаратурой, содержащие монтажные фланцы,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8538 90 990 8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светодиодные (LED),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8539 52 000 9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Диоды, кроме фотодиодов или светодиодов (LED)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8541 10 000 9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Кристаллы пьезоэлектрические собранные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8541 60 000 0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Запоминающие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интегральные монолитные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8542 39 901 0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интегральные монолитные,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8542 39 909 0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Проводники электрические на напряжение не более 80 в прочие, оснащенные соединительными приспособлениями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8544 42 900 7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Изоляторы электрические из любых материалов / керамические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Изоляторы электрические из пластмассы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8546 90 100 0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изолирующая из пластмасс,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8547 20 000 9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электрические оборудования или аппаратуры, в другом месте данной группы не поименованные или не включенные,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8548 00 900 0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железнодорожных локомотивов или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тележек, ходовых балансирных тележек и аналогичных тележек,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8607 19 900 9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Мосты ведущие с дифференциалом в сборе или отдельно от других элементов трансмиссии и мосты неведущие,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8708 50 350 9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для неведущих мостов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8708 70 990 1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Ступицы колес звездообразной формы, цельнолитые из черных металлов,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8708 70 990 9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8716 90 900 0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аппаратура на основе рентгеновского излучения, включая аппаратуру рентгенографическую или радиотерапевтическую, предназначенную для другого использования, кроме медицины, хирургии, стоматологии или ветеринарии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9022 19 000 0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измерения или контроля расхода, уровня, давления или других переменных характеристик жидкостей или газов (например, расходомеры, указатели уровня, манометры, тепломеры), электронные,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9026 10 890 0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Спектрометры, спектрофотометры и спектрографы, основанные на действии оптического излучения (ультрафиолетового, видимой части спектра, инфракрасного)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9027 30 000 0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спидометров и тахометров,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9029 90 000 9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электронные для измерения или контроля геометрических величин,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9031 80 980 0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приборы и устройства для автоматического регулирования или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9032 89 000 0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прочие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9306 30 900 0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прочие и их части для военный целей,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9306 90 100 9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Каркас стула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9401 79 000 9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Бабочка с амплитудой качания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9401 99 000 9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Подлокотник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9401 99 000 9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для кресла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9401 99 000 9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Ножка мебельная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9401 99 000 9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Каркас стола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Перегородка для стола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9403 99 000 1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 для мебели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9403 99 000 1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инвентарь и оборудование для занятий общей физкультурой, гимнастикой, легкой атлетикой, прочими видами спорта (включая настольный теннис) или для игр на открытом воздухе, в другом месте данной группы не поименованные или не включенные; бассейны плавательные и бассейны для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9506 99 900 0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Кнопки, застежки-защелки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 кнопки, застежки-защелки, формы для пуговиц и прочие части этих изделий; заготовки для пуговиц / пуговицы / пластмассовые, без текстильного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9606 21 000 0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 кнопки, застежки-защелки, формы для пуговиц и прочие части этих изделий; заготовки для пуговиц / пуговицы / из недрагоценного металла, без текстильного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9606 22 000 0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Застежки "молнии" с зубцами из недрагоценного металла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9607 11 000 0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застежки "молнии"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9607 19 000 0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Застежки-молнии и их части / застежки-молнии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9607 19 000 0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для пишущих машинок или аналогичные ленты, пропитанные чернилами или обработанные иным способом, предназначенные для получения отпечатков, в катушках, кассетах или без них; подушки штемпельные, пропитанные или не пропитанные чернилами, в коробках или без коробок / ленты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9612 10 800 0</w:t>
            </w:r>
          </w:p>
        </w:tc>
      </w:tr>
    </w:tbl>
    <w:bookmarkStart w:name="z34" w:id="18"/>
    <w:p>
      <w:pPr>
        <w:spacing w:after="0"/>
        <w:ind w:left="0"/>
        <w:jc w:val="both"/>
      </w:pPr>
      <w:r>
        <w:rPr>
          <w:rFonts w:ascii="Times New Roman"/>
          <w:b w:val="false"/>
          <w:i w:val="false"/>
          <w:color w:val="000000"/>
          <w:sz w:val="28"/>
        </w:rPr>
        <w:t>
      Примечания:</w:t>
      </w:r>
    </w:p>
    <w:bookmarkEnd w:id="18"/>
    <w:bookmarkStart w:name="z35" w:id="19"/>
    <w:p>
      <w:pPr>
        <w:spacing w:after="0"/>
        <w:ind w:left="0"/>
        <w:jc w:val="both"/>
      </w:pPr>
      <w:r>
        <w:rPr>
          <w:rFonts w:ascii="Times New Roman"/>
          <w:b w:val="false"/>
          <w:i w:val="false"/>
          <w:color w:val="000000"/>
          <w:sz w:val="28"/>
        </w:rPr>
        <w:t>
      1) В товарные позиции 3203 – 3206 включаются также продукты, изготовленные на основе красящих веществ (включая, в случае товарной позиции 3206, красящие пигменты товарной позиции 2530 или группы 28, металлические хлопья или металлические порошки), используемые для крашения любого материала или в качестве компонентов при производстве красящих средств. В эти товарные позиции не включаются, однако, пигменты, диспергированные в неводных средах, жидкие или пастообразные, используемые при производстве красок, включая эмали (товарная позиция 3212), или иные продукты товарных позиций 3207 – 3210, 3212, 3213 и 3215.</w:t>
      </w:r>
    </w:p>
    <w:bookmarkEnd w:id="19"/>
    <w:bookmarkStart w:name="z36" w:id="20"/>
    <w:p>
      <w:pPr>
        <w:spacing w:after="0"/>
        <w:ind w:left="0"/>
        <w:jc w:val="both"/>
      </w:pPr>
      <w:r>
        <w:rPr>
          <w:rFonts w:ascii="Times New Roman"/>
          <w:b w:val="false"/>
          <w:i w:val="false"/>
          <w:color w:val="000000"/>
          <w:sz w:val="28"/>
        </w:rPr>
        <w:t>
      2) В товарную позицию 3208 включаются растворы (кроме коллодиев), состоящие из любых продуктов товарных позиций 3901 – 3913 в летучих органических растворителях, если содержание растворителя превышает 50% массы раствора.</w:t>
      </w:r>
    </w:p>
    <w:bookmarkEnd w:id="20"/>
    <w:bookmarkStart w:name="z37" w:id="21"/>
    <w:p>
      <w:pPr>
        <w:spacing w:after="0"/>
        <w:ind w:left="0"/>
        <w:jc w:val="both"/>
      </w:pPr>
      <w:r>
        <w:rPr>
          <w:rFonts w:ascii="Times New Roman"/>
          <w:b w:val="false"/>
          <w:i w:val="false"/>
          <w:color w:val="000000"/>
          <w:sz w:val="28"/>
        </w:rPr>
        <w:t>
      3) В товарные позиции 4801 – 4805 включаются бумага и картон, подвергнутые каландрированию, суперкаландрированию, лощению или аналогичной отделке, нанесению водяных знаков или поверхностной проклейке, а также бумага, картон, целлюлозная вата и полотно из целлюлозных волокон, окрашенные или отделанные под мрамор в массе любыми способами. За исключением особо оговоренных в товарной позиции 4803 случаев, в эти товарные позиции не включаются бумага, картон, целлюлозная вата или полотно из целлюлозных волокон, прошедшие иную обработку.</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Заместитель Премьер-</w:t>
            </w:r>
            <w:r>
              <w:br/>
            </w:r>
            <w:r>
              <w:rPr>
                <w:rFonts w:ascii="Times New Roman"/>
                <w:b w:val="false"/>
                <w:i w:val="false"/>
                <w:color w:val="000000"/>
                <w:sz w:val="20"/>
              </w:rPr>
              <w:t>Министра – Министр</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2025 года № 126</w:t>
            </w:r>
          </w:p>
        </w:tc>
      </w:tr>
    </w:tbl>
    <w:bookmarkStart w:name="z39" w:id="22"/>
    <w:p>
      <w:pPr>
        <w:spacing w:after="0"/>
        <w:ind w:left="0"/>
        <w:jc w:val="left"/>
      </w:pPr>
      <w:r>
        <w:rPr>
          <w:rFonts w:ascii="Times New Roman"/>
          <w:b/>
          <w:i w:val="false"/>
          <w:color w:val="000000"/>
        </w:rPr>
        <w:t xml:space="preserve"> Перечень налогоплательщиков Республики Казахстан, импортирующих на территорию Республики Казахстан товары для целей производства продукции за исключением товаров, импортируемых с территории государств – членов Евразийского экономического союза, предназначенные для переработки</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налогоплательщика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"Кентауский трансформаторный завод"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940140001056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"КЭМОНТ"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990640000421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"Мунаймаш"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931240000141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"Степногорский подшипниковый завод"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990640000283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"Казэнергокабель"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940240000537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"Asia Trafo" ("Азия Трафо")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160440003087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"Уральский трансформаторный завод"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100640002553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"Goida.kz"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170540002691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"Qagaz Ordasy"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200340007059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"Радуга"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940640000716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 энд К ЭКСПО LTD"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110540002383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"BG Engineering"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170440010084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"Макинский Завод Теплоизоляции"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081040015798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"Зеленый Север"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210540006486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"A.​Priori"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000640004142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"Алматинская мебельная фабрика"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980840004806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"Компания КАРА"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980840004468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"Мебель Парк"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090540004363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"DD21"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120540021936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"Mega SMART"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111040002774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"Идальго Актау"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061140006095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"БЭСТ Астана-НС"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040740005657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"TROYA"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110140015737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"Квант"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911040000150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"Avalon-K"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110440022156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"М-Трио"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130740024701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"Kazyna-SR"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000340006356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"Grand Miks"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201140030633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"Hi-Tech Интерьер"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161240002344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"Distrilab" (Дистрилаб)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031040003140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"Алатау Прогресс"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180140007253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"АКРОС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111040005273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"АЛЬЯНС MEDICA"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031040004337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"Лесресурс"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140240007170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"Альфа Плюс"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000340000773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"Шым Снаб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151040016820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"Vega Мебель"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030840010536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"Баталасу"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021040000015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"Афинити"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121040021821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"Bella Trade"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210140003457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"ELITE COMFORT"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201140000621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"B.P.-94"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940640000105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"NUR-AI"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030640004752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980840000605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АЗ "Эталон"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050640003450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"Qut-Bereke Qurylys"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130140022456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"Сервис -Фо"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160140014817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"Art Home Wood"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221240001647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"Mebitex Group"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210240029810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"Medcomfort"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160440016666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"МНТ компани"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130640023541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"Феликс_Астана"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061240001731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"KAMEBEI.KZ"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022094034567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"Free Style"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000340002948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"Nord Panels" (норд панелс)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220540031489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"ДСП-Центр"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011240004211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"Lam.​Tech"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040840000635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"AZM Trade"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180840000648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"АRT-Мебель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011040000033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"Интер Мульти Сервис"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080240023694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"P.T.Z."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060340001960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"КПК ZETA"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011240000060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"Джамиля"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980640014717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"Temir SAK"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190840009435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"NORD PANELS"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220540031489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"Кызылжар Агашы"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191040021834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""Медиатекс-Н""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070240009528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"ENDEAVOUR"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010940005887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"GLOBAL NOMADS"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230140011213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"Швейная фабрика ДИАС"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091240012524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"MIMIORIKI"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100840005991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"Казцинк"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970140000211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"Казахмыс Смелтинг"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110440001807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"Казэлектромаш"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950440001554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"Талдыкорганкабель"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180940034824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"GLK Extrusions"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020340001319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"KARLSKRONA LC AB"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031140003124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"Казазстанский изоляторный завод"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240440030064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"Казахстанская Агро Инновационная Корпорация"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100740005561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"КазПолимер"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100140013868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"Кайнар-АКБ"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051140002447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"Силумин-Восток"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010840000039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"Усть-Каменогорский конденсаторный завод"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921240000477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"Format Mach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050640000367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"Kazcentrelectroprovod" (Казцентрэлектропровод)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070340007238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"Казахстанская вагоностроительная компания"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081240000320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"Карагандинский турбомеханический завод"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060540007739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"Корпорация Сайман"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041040001863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"Қалқан-7"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070240008877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"ПКФ Профиль"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131040014901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"AVAGRO"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110540019952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"Казэлектромаш"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950440001554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"АВЗ"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080540003115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отвественностью "Alu Tech"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221040022375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отвественностью "ShymkentTemir"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170240016056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отвественностью "First Concrete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110640009374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отвественностью "ЦветЛит"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140740003364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отвественностью "Astrotech Electric"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220240018311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"Астанинский электротехнический завод"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120440003111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"Бумажный 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790607301784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"Шмотов В.Л."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700810300129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"Master Wood"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611010401019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"Елеусинов Б.Б."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880326302665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"Амраев Рустам Рахимжанович"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820614300910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"ПОПОВ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740610302541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"Сагатбеков Максат Калиханович"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681129300817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"Елеусинов 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770625302182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Талдыкорганское учебно-производственное предприятие Общественного объединения "Казахское общество глухих"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660840000064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Учебно-производственное предприятие Общественного объединения "Казахское общество глухих" ВКО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930340000565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"Учебно-производственное предприятие Общественного объединения "Казахское общество глухих" -Костанай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950140000664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объединение Общество инвалидов "ДАР"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210640039298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