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dec1" w14:textId="10bd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цены отсечения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12 мая 2025 года № 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цены отсечения.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бюджетной политики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цены отсечения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цены отсечения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Бюджетного кодекса Республики Казахстан (далее – Бюджетный кодекс) и определяют порядок определения цены отсечения для планирования гарантированного трансферта из Национального фонда Республики Казахстан в размере, не превышающем объем прогнозируемых поступлений в Национальный фонд Республики Казахстан от организаций нефтяного сектора.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цена отсечения – расчетный показатель мировой цены на нефть, используемый уполномоченным органом для расчета максимально возможного объема гарантированного трансферта из Национального фонда Республики Казахстан исходя из прогнозируемого объема поступлений средств в Национальный фонд Республики Казахстан от организаций нефтяного сектора. Цена отсечения устанавливается в прогнозе социально-экономического развития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мировая цена на нефть – ежемесячная цена на нефть марки "Брент" (Brent) согласно данным статистики Всемирного Банка по товарным рынкам, опубликованным на его официальном интернет-ресурсе.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цены отсечения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цены отсечения производится центральным уполномоченным органом по государственному планированию (далее – уполномоченный орган) ежегодно на трехлетний прогнозный период (первый год – базовый прогноз, два последующих – индикативные) при разработке проекта закона Республики Казахстан о республиканском бюджете, утверждающего размер гарантированного трансферта из Национального фонда Республики Казахстан, в соответствии с пунктами 5 и 6 настоящих Правил.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Максимально возможный размер гарантированного трансферта из Национального фонда Республики Казахстан на прогнозный период рассчитывается уполномоченным органом как налоговые поступления в Национальный фонд Республики Казахстан от организаций нефтяного сектора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Бюджетного кодекса при цене на нефть равной цене отсечения.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цены отсечения и расчет максимально возможного размера гарантированного трансферта из Национального фонда Республики Казахстан, на соответствующий плановый период, согласовываются уполномоченным органом с Национальным Банком Республики Казахстан в рамках разработки Прогноза социально-экономического развития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Цена отсечения без корректировки на добычу нефти рассчитывается по следующей формуле: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= P6 + 0.9 * (P7 – P6 ), где: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– цена отсечения без корректировки на добычу;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P6 – среднеквартальная цена на нефть, соответствующая 6-му значению по величине в возрастающем порядке выборки среднеквартальных цен на нефть за предыдущие 15 (пятнадцать) лет (60 (шестьдесят) кварталов);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P7 – среднеквартальная цена на нефть марки, соответствующая 7-му значению по величине в возрастающем порядке выборки среднеквартальных цен на нефть за предыдущие 15 (пятнадцать) лет (60 (шестьдесят) кварталов).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Корректировка цены отсечения на добычу нефти производится по следующей формуле: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3441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Prс – цена отсечения;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– цена отсечения без корректировки на добычу;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прогноз добычи нефти на плановый период в миллионах тонн, согласно прогнозу Министерства энергетики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90,5 – соответствует уровню добычи нефти 2019 года в миллионах тонн, которое является максимальным уровнем добычи за предшествующие 15 (пятнадцать) лет.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