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3e85f" w14:textId="6c3e8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Узункольского районного маслихата от 26 декабря 2024 года № 139 "О районном бюджете Узункольского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27 ноября 2025 года № 194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Узункольский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Узункольского районного маслихата Костанайской области "О районном бюджете Узункольского района на 2025-2027 годы" от 26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Узункольского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4 571 715,4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1 673 245,0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82 780,5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37 690,0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2 777 999,9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5 005 870,3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22 372,0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257 118,0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22 846,0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-456 526,9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456 526,9 тысяч тенге";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Узункольского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Булатов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планирования"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А. Лагушина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"27" ноября 2025 года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4571715,4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2777999,9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2701999,9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2701999,9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5005870,3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1958621,2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1483059,4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772597,5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-456526,9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456526,9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