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ecf0" w14:textId="81be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"ГПЭС Варваринское"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29 января 2025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10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"ГПЭС Варваринское" публичный сервитут сроком на 20 лет на земельный участок, площадью 0,408 гектар, расположенного на территории Асенкритовский сельский округ, района Беимбета Майлина, в целях строительства (прокладки) и эксплуатации газопровода.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календарных дней со дня подписания копии настоящего постановления на казахском и русском языках в электронном виде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района Беимбета Майлина после его официального опубликования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Муржакупов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