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439b" w14:textId="aec4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"ARSENAL-R"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Тобол района Беимбета Майлина Костанайской области от 9 октября 2025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"ARSENAL-R" публичный сервитут на земельные участки: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общей площадью 0,00441 гектар, расположенный на территории поселка Тобол, улица Станционная района Беимбета Майлина, для прокладки водопроводных сетей;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общей площадью 0,00243 гектара, расположенный на территории поселка Тобол, улица Станционная района Беимбета Майлина, для прокладки канализационных сетей.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поселка Тобол" в установленном законодательстве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государственного учреждения "Аппарат акима поселка Тобол" после его официального опубликования в Эталоном контрольном банке нормативных правовых актов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истечение десяти календарных дней после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Тобол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