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6007" w14:textId="fc96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Большие Дубравы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Большие Дубравы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30 632,0 тысячи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18 133,0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12 499,0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30 632,0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Большие Дубравы на 2026 год предусмотрен объем субвенций, передаваемых из районного бюджета в сумме 12 499,0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Большие Дубравы на 2026 год не предусмотрены объемы бюджетных изъятий в районный бюджет.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