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9593" w14:textId="6409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в поселке Сарыколь улица Тәуелсіздік к д.102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акима поселка Сарыколь Сарыкольского района Костанайской области от 23 сентября 2025 года № 95-р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право ограниченного целевого землепользования (публичный сервитут), для прокладки и эксплуатации волоконно-оптической линии связи и кабельной канализации по объекту "Развитие сети ВОЛС до клиентов B2B/B2G, Костанайская область", сроком на 49 лет на земельный участок, площадью 0,0136 гектар, расположенный в Костанайской области Сарыкольском районе поселке Сарыколь улица Тәуелсіздік к д.102.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Сарыколь Сарыкольского района" в установленном законадательством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распоряжения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распоряжение на интернет - ресурсе акимата Сарыкольского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Горшенин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