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4507" w14:textId="8544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Шолаксай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января 2025 года № 176.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Шолаксай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61 115,8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17 430,0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43 685,8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62800,3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Шолаксай предусмотрен объем субвенций, передаваемых из районного бюджета на 2025 год в сумме 36977,0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