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5e477" w14:textId="0c5e4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санитарно - защитных зон сибиреязвенных захоронений на территории Мендыкаринского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Мендыкаринского района Костанайской области от 17 сентября 2025 года № 108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121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11 января 2022 года № ҚР ДСМ-2 "Об утверждении Санитарных правил "Санитарно-эпидемиологические требования к санитарно-защитным зонам объектов, являющихся объектами воздействия на среду обитания и здоровье человека" акимат Мендыкаринского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радиусы зон санитарной защиты сибиреязвенных захоронений на территории Мендыкаринского района, определяемых по первому классу опасности, 1000 метров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 Мендыкаринского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— ресурсе акимата Мендыкаринского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Мендыкаринского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Мендыкаринского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___________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Местонахождение сибиреязвенных захоронений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Кадастрвоый номер земельного участка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Введенский сельский округ, село Введенка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12-185-008-926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0,0144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Каракогниский селський округ, село Узынагаш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12-185-016-376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Ломоносовский сельский округ, село Каскат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12-185-032-239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Михайловский сельский округ, село Михайловка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12-185-039-698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 сельский округ, село Перовомайское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12-185-044-082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0,0467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Сосновский сельский округ, село Харьковское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12-185-035-720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1,4974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Сосновский сельский округ, село Харьковское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12-185-033-299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