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3d072" w14:textId="013d0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товариществу с ограниченной ответственностью "Uplink"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Садчиковского сельского округа Костанайского района Костанайской области от 24 октября 2025 года № 11-р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 Садчиковского сельского округа Костанайского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"Uplink" право ограниченного целевого землепользования (публичный сервитут), на неделимый земельный участок площадью 3,0532 гектара, расположенный на территории Костанайская область, Костанайский район, село Садчиковка и село Константиновка, для проектирования и прокладки ВОЛС.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Садчиковского сельского округа Костанайского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решения для официального опубликования в эталонном контрольном банке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Костанайского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Айтмагамбетов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