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ee25" w14:textId="422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августа 2025 года № 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для строительства газораспределительных сетей в селах Новоселовка, Абай, Осиновка, Талапкер на земельном участке общей площадью 55 гектаров, расположенном на территории Заречного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