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8e25" w14:textId="a2a8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товариществу с ограниченной ответственностью "Uplink"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Тобыл Костанайского района Костанайской области от 3 ноября 2025 года № 18-р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города Тобыл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"Uplink" публичный сервитут на земельный участок, расположенный на территории Костанайского района, города Тобыл, общей площадью 1,4122 гектар, сроком на 48 лет на безвозмездной основе, для прокладки и эксплуатации волоконно-оптической линии связи и телефонной канализации.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Тобыл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Тобыл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Тобыл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