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bcce" w14:textId="912b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196 "О бюджетах сел и сельских округов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15 декабря 2025 года № 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Карасуского районного маслихата "О бюджетах сел и сельских округов Карасуского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Жалгыскан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282 795,3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275 520,3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285 803,4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- 3 008,1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3 008,1 тысячи тенге;";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35 699,9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749,1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49 801,3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- 13 352,3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13 352,3 тысячи тенге";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Ильичевского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38 064,6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13 681,0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24 383,6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45 985,9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- 7 921,3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7 921,3 тысяча тенге";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Карамырзинского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206 471,9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13 210,0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313,9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192 943,0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212 400,7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- 5 928,8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5 928,8 тысяч тенге";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198 631,6 тысяча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93 171,0 тысяча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7 097,0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97 968,6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224 506,9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- 25 875,3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25 875,3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Койбагарского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46 185,1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15 043,2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196,8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30 945,1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51 969,6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- 5 784,5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5 784,5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Люблинского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32 247,4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15 401,0 тысяча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16 846,4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39 759,9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- 7 512,5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7 512,5 тысячи тенге: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Новопавловка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32 461,4 тысяч тенге, в том числе по: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3 662,3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22,0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28 777,1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32 920,5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- 459,1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459,1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68 956,5 тысяч тенге, в том числе по: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55 150,0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13 768,5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99 682,6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- 30 726,1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30 726,1 тысяч тенге";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Челгашинского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87 600,6 тысячи тенге, в том числе по: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41 047,9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46 552,7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98 791,2 тысяча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- 11 190,6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- 11 190,6 тысяч тенге";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15 декабря 2025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7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8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2025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9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0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1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2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3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3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