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b508" w14:textId="b8eb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"Управление энергетики и жилищно-коммунального хозяйства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17 апреля 2025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 общей площадью - 65,600 гектар, расположенный на территории Карасуского района, для монтажа и эксплуатации участка линии ВЛ 110 кВ.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