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d69" w14:textId="154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строительства, архитектуры и градостроительства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Бурли Карабалыкского района Костанайской области от 18 июня 2025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заявления государственного учреждения "Отдел строительства, архитектуры и градостроительства акимата Карабалыкского района" № 390 от 5 июня 2025 года, аким села Бурли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Карабалыкского района" публичный сервитут на земельном участке общей площадью 2,52 гектара, расположенный на территории села Бурли Карабалыкского района, для строительства и эксплуатации газораспределительных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Бурли"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села Бурли"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