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e1ca" w14:textId="5f0e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275 "О бюджете Адаевского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решение маслихата "О бюджете Адаевского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Адаевского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124460,8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9744,0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114716,8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134461,0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-10000,2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10000,2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