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40a12" w14:textId="9240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2024 года № 266 "О районном бюджете Камыстинского района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26 июня 2025 года № 349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26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Камыстинского района на 2025 – 2027 годы",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Камыстинский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"1. Утвердить районный бюджет Камыстинского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4 267 173,6 тысячи тенге, в том числе по: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1 646 516,0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14 725,0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3 332,0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2 602 600,6 тысяч тенге;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4 875 340,8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14 429,0 тысяч тенге, в том числе: бюджетные кредиты – 47 184,0 тысячи тенге;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32 755,0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50 836,1 тысяч тенге, в том числе приобретение финансовых активов – 50 836,1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-673 432,3 тысячи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673 432,3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2. Настоящее решение вводится в действие с 1 января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266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4267173,6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2602577,8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2602577,8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 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-673432,3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