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1c4a" w14:textId="c191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Тохтаровского сельского округа Житикаринского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26 декабря 2025 года № 359.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Житикаринский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Тохтаровского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год,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31 054,0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2 270,0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28 784,0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31 669,1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-615,1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Житикаринского района Костанайской области от 30.03.2026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районного бюджета бюджету Тохтаровского сельского округа на 2026 год, предусмотрен в сумме 26 664,0 тысячи тенге.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из бюджета Тохтаровского сельского округа в районный бюджет на 2026 год составляет 0,0 тысяч тенге.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Тохтаровского сельского округа на 2026 год предусмотрены целевые текущие трансферты из районного бюджета, в том числе на: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автомобильных дорог Тохтаровского сельского округа.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перечень бюджетных программ на очередной финансовый год в бюджете Тохтаровского сельского округа, не подлежащих секвестру не установлен.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Тохтаровского сельского округа Житикаринского района на 2026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Житикаринского района Костанайской области от 30.03.2026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Тохтаровского сельского округа Житикаринского района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Тохтаровского сельского округа Житикаринского района на 2028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