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3568" w14:textId="76e3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41 534,0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7 246,0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34 288,0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41 534,0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Степного сельского округа на 2026 год, предусмотрен в сумме 33 302,0 тысячи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Степного сельского округа в районный бюджет на 2026 год составляет 0,0 тысяч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Степного сельского округа на 2026 год предусмотрены целевые текущие трансферты из районного бюджета, в том числе 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Степного сельского округа.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Степного сельского округа, не подлежащих секвестру не установлен.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Житикаринского района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