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081c" w14:textId="0d50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239 "О районном бюджете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октября 2025 года № 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206032)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Житикаринского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10 231 006,3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5 531 946,0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81 992,0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14 058,0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4 603 010,3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10 517 471,8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-70 771,3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167 791,7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238 563,0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51 520,0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- 267 214,2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267 214,2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2025 год в сумме 950,0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69), 70), 71 следующего содержания: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монтаж уличного освещения улиц Степного сельского округа;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увеличение количества гигиенических средств (подгузников) для лиц с инвалидностью;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услуги по отведению и очистке талых и дождевых вод с территории города Житикара.";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