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f28c" w14:textId="dc0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2025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Житикаринского районного маслихата" (далее-государственный орган).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которой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 корпуса "Б"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административного государственного служащего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административного государственного служащего корпуса "Б", занимающего руководящую должность, за исключением лица указанного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служащими корпуса "Б", определяемыми оценивающим лицом.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