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5ef" w14:textId="df0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30 декабря 2025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Схемы перевозки в общеобразовательные школы детей, проживающих в отдаленных населенных пунктах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перевозки в общеобразовательные школы детей, проживающих в отдаленных населенных пунктах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Джангельдинского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Колькамыс ауылы в Албарбогетскую общеобразовательную школу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Ошаганды ауылы в общеобразовательную школу имени М.Дулатова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Джангельдинского района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Джангельдинского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Джангельдинского района.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пункту 1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(далее – организации образования) регулярно (не реже одного раза в месяц) проверяет состояние мест посадки и высадки детей.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детей автобусом в светлое время суток осуществляется с включенным ближним светом фар.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16, 21 мест, а также на любые перевозки детей в районе, должны иметь стаж работы на автобусах не менее пяти лет.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автобуса при перевозке детей не позволяется: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9"/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Джангельдинского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