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56c6" w14:textId="9295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апреля 2024 года № 24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12 сентября 2025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4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Денисовского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- аппарат маслихата).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 - 2;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аппарата маслихата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в течение пяти рабочих дней со дня получения результатов оценки.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обеспечивает: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аппарата маслихата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аппарата маслихата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лицо, на которое возложено исполнение обязанностей службы управления персоналом (кадровой службы).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в течение трех рабочих дней со дня его подписания.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___________________________________________________________________________________________________ (оцениваемый период) ___________________________________________________________________________________________________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___________________________________________________________________________________________________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качественное исполнение задач и поручений в курируемых подразделениях; -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оперативность исполнения;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___________________________________________________________________________________________________ (оцениваемый период) ___________________________________________________________________________________________________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___________________________________________________________________________________________________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проработке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 (удостоверенная с помощью электронной цифровой подписи)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