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4ca" w14:textId="405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Федосеевка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189/367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Федосеевка Сулукольского сельского округа Аулиекольского района Костанайской области путем включения 1221,6 гектар земель сельскохозяйственного назначения Аулиекольского района в границы села Федосеевка Сулукольского сельского округа, установив границы общей площадью 3695,6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189/367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Федосеевка Сулукольского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2004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Федосеевка Сулукольского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