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0afc" w14:textId="1660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Коктал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184/362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Коктал Аулиекольского района Костанайской области путем включения 423,0 гектара земель сельскохозяйственного назначения Аулиекольского района в границы села Коктал, установив границы общей площадью 3835,0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184/362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Коктал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всело Коктал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