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62ce" w14:textId="79a6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Первомайское Аулиекольского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декабря 2025 года № 410.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села Первомайское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30 025,0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4 643,0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332,0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25 025,0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30 725,1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- 700,1 тысяча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Аулиекольского района Костанайской области от 11.02.2026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Первомайское предусмотрен объем субвенций, передаваемых из районного бюджета на 2026 год в сумме 22 125,0 тысяч тенге.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Аулиекольского района Костанайской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