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56d2" w14:textId="1ea5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Тимофеевка Аулиекольского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декабря 2025 года № 408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Тимофеевка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41 109,0 тысяч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7 465,0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33 609,0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41 109,0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Тимофеевка предусмотрен объем субвенций, передаваемых из районного бюджета на 2026 год в сумме 27309,0 тысяч тенге.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Тимофеевка Аулиекольского района на 2026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Тимофеевка Аулиекольского района на 2027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Тимофеевка Аулиекольского района на 2028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