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b7f3" w14:textId="46ab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Аулиекольскому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17 ноября 2025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Аулиекольский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 при применении специального налогового режима на основе упрощенной декларации по Аулиекольскому району с 4 (четыре) процентов до 3 (три) процентов к объекту налогообложения за отчетный налоговый период на 2026 год по Аулиекольскому району.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