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97ab" w14:textId="3f69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Алтынсаринского района № 147 от 12 сентября 2025 года "Об утверждении положения о государственном учреждении "Отдел внутренней политики, культуры и развития языков акимата Алтынсаринского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22 декабря 2025 года № 225. Отменено постановлением акимата Алтынсаринского района Костанайской области от 16 января 2026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Алтынсаринского района Костанайской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сентября 2025 года "Об утверждении положения о государственном учреждении "Отдел внутренней политики, культуры и развития языков акимата Алтынсаринского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политики, культуры и развития языков акимата Алтынсаринского района"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подпунктами 13, 14, 15, 16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государственный творческий заказ на финансирование творческих кружков для детей и юношества в пределах объемов бюджетных средств"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видов"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8 сентября 2025 года № 121 "О внесении дополнений в постановление акимата Алтынсаринского района № 42 от 15 апреля 2022 года "Об утверждении положения о государственном учреждении "Отдел внутренней политики, культуры и развития языков акимата Алтынсаринского района".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