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a23c" w14:textId="a41a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санитарно-защитных зон сибиреязвенных захоронений на территории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6 октября 2025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здравоохранения Республики Казахстан от 11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ҚР ДСМ-2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радиусы зон санитарной защиты сибиреязвенных захоронений на территории Алтынсаринского района, определяемых по первому классу опасности, 1000 метров согласно приложению,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Алтынсаринского района" в законодательном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постановления, направить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