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d840" w14:textId="7a2d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144 "О бюджете города Аркалыка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февраля 2025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2025-2027 годы" от 30 декабря 2024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10883536,4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3528382,0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48251,0,0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103222,0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7203681,4 тысяч тенге, из них объем субвенций – 489718,0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11357632,9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14582,0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-488678,5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488678,5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31456,0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16874,0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474096,5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2025 год предусмотрен объем целевых текущих трансфертов из республиканского бюджета 1144169,0 тысяч тенге, из областного бюджета в сумме 3176365,0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2025 год предусмотрен объем целевых трансфертов на развитие за счет целевого трансферта из Национального фонда Республики Казахстан 686687,0 тысяч тенге, из республиканского бюджета в сумме 348543,0 тысяч тенге, из областного бюджета в сумме 1345546,0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