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a296" w14:textId="d10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8 апреля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для проекта "Строительство наружных сетей электроснабжения по адресу: Костанайская область, город Рудный, микрорайон 19"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 Узловая до РП 4-в траншее Т-7, площадью 0,3262 га, в целях прокладки и обслуживания наружных сетей электроснабжения, по адресу: город Рудный, микрорайон 19;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РП 4 до ТП 19-6 в траншее Т-7, площадью 0,0942 га, в целях прокладки и обслуживания наружных сетей электроснабжения, по адресу: город Рудный, микрорайон 19;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РП 4 до ТП 19-3 в траншее Т-7, площадью 0,0759 га, в целях прокладки и обслуживания наружных сетей электроснабжения, по адресу: город Рудный, микрорайон 19;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ТП 19-6 до ТП 19-5 в траншее Т-6, площадью 0,0874 га, в целях прокладки и обслуживания наружных сетей электроснабжения, по адресу: город Рудный, микрорайон 19;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ТП 19-3 до ТП 19-2 в траншее Т-6, площадью 0,0724 га, в целях прокладки и обслуживания наружных сетей электроснабжения, по адресу: город Рудный, микрорайон 19;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ТП 19-5 до ТП 19-4 в траншее Т-6, площадью 0,1161 га, в целях прокладки и обслуживания наружных сетей электроснабжения, по адресу: город Рудный, микрорайон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ТП 19-2 до ТП 19-1 в траншее Т-6, площадью 0,1101 га, в целях прокладки и обслуживания наружных сетей электроснабжения, по адресу: город Рудный, микрорайон 19;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ТП 19-1 до ТП 19-4 в траншее Т-6, площадью 0,0489 га, в целях прокладки и обслуживания наружных сетей электроснабжения, по адресу: город Рудный, микрорайон 19.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