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4c1b" w14:textId="77f4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декабря 2025 года № 2178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"Центр по оказанию социальных услуг"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надомного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45059,69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адаптации для лиц (семей), оказавшихся в трудной жизненной ситуации"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86758,42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социальной адаптации лиц без определенного места жительства"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300462,54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социальной адаптации лиц без определенного места жительства" отделение ночного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временного ночного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"Реабилитационный центр для лиц с инвалидностью "Асыл арман"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Полустационар (для лиц с инвалидностью первой и второй групп с психоневрологическими патологиями, требующие постоянный посторонний уход)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339643,3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"Реабилитационный центр для лиц с инвалидностью "Асыл 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 (для детей с инвалидностью с психоневрологическими патологиями)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291620,24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13255,47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- коммунальное государственное учреждение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- общественное объединение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