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9760" w14:textId="9bc9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сентября 2025 года № 1481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акимат города Костаная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Костаная"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2025 года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"Тазажол АТ"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территории, обрезка кустов, посадка, побелка деревьев, покраска, побелка здания, забора, благоустройство, погрузка и вывоз мусора на салку, очистка и мойка проезжей части, очистка тротуаров от грязи, снегоочистка дорог, расчистка снежных заносов, удаление снежных валов, регулярная очистка автобусных остановок от снега и льда, санитарная очистка остановочных комплексов общественного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"ДК "Максат"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"Конгломерат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"КапиталГруппСоюз"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"АБЗ плюс"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