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5e1e" w14:textId="b7e5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августа 2025 года № 1143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земельный участок, расположенный по адресу: город Костанай, по объекту: "Комплексная модернизация электроснабжения водопроводных очистных сооружений г. Костанай", протяженностью 760 метра, общей площадью 0,1866 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