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55ca" w14:textId="1855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30 мая 2025 года № 798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798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который устанавливается публичный сервитут государственному учреждению "Отдел строительства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участок, расположенный по адресу: город Костанай, улица Текстильщиков, общей площадью 0,0008 гектар, для прокладки инженерных коммуникаций по объекту "Строительство зала единоборств расположенного на пересечении улицы Каирбекова и улицы Текстильщиков" (Телефонизация);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участок, расположенный по адресу: город Костанай, улица Текстильщиков, общей площадью 0,0269 гектар, для прокладки инженерных коммуникаций по объекту "Строительство зала единоборств расположенного на пересечении улицы Каирбекова и улицы Текстильщиков" (Водопровод);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участок, расположенный по адресу: город Костанай, улица Текстильщиков, общей площадью 0,0414 гектар, для прокладки инженерных коммуникаций по объекту "Строительство зала единоборств расположенного на пересечении улицы Каирбекова и улицы Текстильщиков" (Электроснабжение)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участок, расположенный по адресу: город Костанай, улица Текстильщиков, общей площадью 0,1088 гектар, для прокладки инженерных коммуникаций по объекту "Строительство зала единоборств расположенного на пересечении улицы Каирбекова и улицы Текстильщиков" (Электроснабжение).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