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780f" w14:textId="0587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августа 2025 года № 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жилищных сертификатов в Костанайской области - 90 процентов от суммы первоначального взноса, но не более 1 500 000 (одного миллиона пятисот тысяч)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категорий получателей жилищных сертификатов в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строительства, архитектуры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градостроительства акимата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Беленко Л.П.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_________________________ 2025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в Костанайской области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Социально уязвимые слои населения, определҰнные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Востребованные специалисты, осуществляющие трудовую деятельность в отраслях здравоохранения, образования, культуры и спорта, а также в горнодобывающей и сельскохозяйственной отраслях.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Журналисты (представители средств массовой информации), осуществляющие профессиональную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масс-медиа".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осуществляющие трудовую деятельность по рабочим специальностям (квалифицированные рабочие кадры (3W))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квалификаций технического и профессионального образования, утверждҰнным приказом Министра образования и науки Республики Казахстан от 27 сентября 2018 года № 500 "Об утверждении Классификатора cпециальностей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17564).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