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7ea" w14:textId="fde9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водоснабжения, стоимость услуг по подаче питьевой воды которых подлежит субсидированию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августа 2025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водоснабжения, стоимость услуг по подаче питьевой воды которых подлежит субсидированию по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водоснабжения, стоимость услуг по подаче питьевой воды которых подлежит субсидированию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водоснабжения по районам, городам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"Ашутасты-Родина"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"Восточное-Фурманово"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"Терсаканский"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"Новоалексеевка"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"Свердловский"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"Докучаевка-Шокай"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"Лихачевский"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"Аман-Су"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"Амантогай"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"Байгабыл"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"Кумкешу"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"Кабырга"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"Урпек"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"Казанбасский"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"Кушмурунская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"МТС"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"Апановка"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"Баталы"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"Валерьяновка"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"Елизаветинка"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"Новоильиновка"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"Приозерное"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"Тарановец"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"Юбилейное"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"Антоновка-Алчановка"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"Арыстансор"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"Дидар"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"Зааятский"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"Перелески"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"Покровка"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"Акшиганак"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"Аралбай"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"Джангельдинское предприятие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"Збан"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"Кокалат"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"Колкамыс"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"Тауыш"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"Калам-Карасу"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"Сарысу"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"Сужарган"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"Волгоградский"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"Забеловка"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"Ырсай"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"Камысты"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"Смирновский"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"Жылу"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"Надеждинка"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"Тогузак"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"Шубартениз-Котлованное"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"Ворошиловка"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"Новотроицкое"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"Железнодорожный"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"Ишимский"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"Койбагар"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"Амангельды"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"Алтынсарино"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"Алтын 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"Жамбылский"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"Затобольская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"Семеновский"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"Садчиковка"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"Надеждинка"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"Таза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"Харьковское"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"Буревестник"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"Караменды"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"Шолаксай"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"Раздольное"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"Лихачевский"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"Ишимский"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"Узункольский"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"Пешковка"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 "Владыкинский"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