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7f0a" w14:textId="95b7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июля 2025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2025-2026 учебный год, финансируемый из местного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