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6455" w14:textId="8906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июля 2025 года № 204.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техническим и профессиональным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кадров с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Костанайской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отношения, возникшие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1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01140500 Физическая культура и 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01140700 Информатика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01140800 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 Издательское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 Дизайн интерьера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Теория музыки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Хоровое дирижирование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02150900 Социально-культурная деятельность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 Документационное обеспечение управления и архивоведение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 Оценка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07130400 Теплотехническое оборудование и системы теплоснабжения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07130700 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 Монтаж, техническое обслуживание и ремонт медицинской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07140700 Автоматика, телемеханика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(по видам)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 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07151300 Металлургия черных металлов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07161400 Автомобилестроение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Производство молока и молочной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07211200 Элеваторное, мукомольное, крупяное и комбикормовое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 ископаемых (рудообогащение)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07310100 Архитектура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07320100 Строительство и эксплуатация зданий и сооружений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07320700 Строительство и эксплуатация автомобильных дорог и аэродромов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07321200 Монтаж и эксплуатация оборудования и систем газоснабжения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 Стандартизация, метрология и сертификация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Лечебное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09130100 Сестринское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09130200 Акушерское дело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 Организация обслуживания в сфере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10410200 Организация перевозок и управление движением на железнодорожном транспорте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Организация перевозок и управление движением на автомобильном 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2025-2026 учебный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Костанайской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отношения, возникшие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за учебный год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