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40e8" w14:textId="3144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26 декабря 2024 года № 25/139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ноября 2025 года № 36/193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(зарегистрировано в Реестре государственной регистрации нормативных правовых актов за №205310)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20 475 457,1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11 009 508,4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75 175,5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129 169,0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9 261 604,2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24 035 046,7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250 978,4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–538 684,0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287 705,6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- 3 810 568,0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3 810 568,0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2 538 684,0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288 809,1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1 560 693,1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2025 год в следующих размерах: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37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37,3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9 235 788,0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№36/193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20 475 457,1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6 736 334,3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24 035 046,7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475 310,5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3 158 952,4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3 080 703,8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8 635 705,6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1 823 945,9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