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fc94" w14:textId="6d0f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26 декабря 2024 года № 25/139 "О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18 апреля 2025 года № 31/168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26 декабря 2024 года № 25/139 "О районном бюджете на 2025-2027 годы" (зарегистрировано в Реестре государственной регистрации нормативных правовых актов за № 205310)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19 866 172,7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10 424 611,5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99 335,0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30 783,0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9 311 443,2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21 425 762,3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250 979,0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–538 684,0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287 705,0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- 1 810 568,6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1 810 568,6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538 684,0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288 808,5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1 560 693,2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Мунайлинского районного маслихата от 18 апреля 2025 года № 31/168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Мунайлинского районного маслихата от 26 декабря 2024 года № 25/139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19 866 172,7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10 424 611,5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2 938 765,0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9 311 443,2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21 425 762,3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373 546,3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4 187 994,6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3 877 200,2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4 931 755,6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123 072,7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1 896 517,3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- 1 810 568,6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1 810 568,6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