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b408" w14:textId="6f2b4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Тупкараганского районного маслихата от 17 марта 2025 года № 26/130 "О внесении изменений в решение Тупкараганского районного маслихата от 20 июля 2018 года № 22/188 "Об утверждении Регламента собрания местного сообщества сел и сельского округа Тупкараганского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24 июля 2025 года № 31/146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Тупкараганский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Тупкараганского районного маслихата от 17 марта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№26/130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Тупкараганского районного маслихата от 20 июля 2018 года №22/188 "Об утверждении Регламента собрания местного сообщества сел и сельского округа Тупкараганского района"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первой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Внести в решение Тупкараганского районного маслихата от 20 июля 2018 года №22/188 "Об утверждении Регламента собрания местного сообщества сел и сельского округа Тупкараганского района" (зарегистрировано в Реестре государственной регистрации нормативных правовых актов за № 3699) следующие изменения:".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 вводится в действие по истечении десяти календарных дней после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Тупкараганского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А.Байбатырова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