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8d1a" w14:textId="c23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0,0015 гектар на территории микрорайона Новостройка в селе Жетыбай для размещения и эксплуатации шкафного газорегуляторного пункта №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