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20f4" w14:textId="aeb2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27 декабря 2024 года № 23/195 "О районном бюджете на 2025- 2027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18 декабря 2025 года № 33/273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"О районном бюджете на 2025-2027 годы" от 27 декабря 2024 года № 23/195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17 575 169,9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14 581 374,8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55 086,2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175 514,1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2 763 194,8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17 727 779,8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343 850,2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499 364,0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155 513,8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-496 460,1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496 460,1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499 364,0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155 513,8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82 573,1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1 685 162,2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108 115,9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259 124,4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307 662,8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151 661,7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366 056,9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259 077,8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233 462,7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Каракиянского районного маслихата от "18" декабря 2025 года № 33/273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17 575 169,9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14 581 374,8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592 659,1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402 859,1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13 621 660,3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13 590 189,5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2 763 194,8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2 763 194,8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2 763 194,8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17 727 779,8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1 229 053,7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1 077 999,0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3 676 235,0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1 545 251,2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1 077 108,2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1 961 797,8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1 893 256,0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1 892 256,0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1 764 805,8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1 049 562,6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предприеимательской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1 039 062,6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7 991 853,2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7 991 853,2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7 991 853,2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4 665 941,0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1 645 729,5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1 680 162,2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- 496 460,1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