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0003" w14:textId="43a0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27 декабря 2024 года № 23/195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13 августа 2025 года № 28/239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Каракиянский районный маслихат РЕШИЛ:".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