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c6f8" w14:textId="9a7c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Турыш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38/301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 37/282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Турыш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136 344,1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2 431,1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133 913,0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138 698,2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-2 354,1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2 354,1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2 354,1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26 декабря 2025 года №38/301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Бейнеуского районного маслихата от 26 декабря 2025 года №38/301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Бейнеуского районного маслихата от 26 декабря 2025 года №38/301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