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4d66" w14:textId="a234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Акжигит на 2026 –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26 декабря 2025 года № 38/292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Бейнеуского районного маслихата от 22 декабря 2025 года № 38/282 "О районном бюджете на 2026-2028 годы", Бейнеуский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Акжигит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180 514,0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14 662,0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–323,0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165 529,0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180 514,0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Бейнеуского районного маслихата от 26 декабря 2025 года №38/292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Акжигит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Бейнеуского районного маслихата от 26 декабря 2025 года №38/292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Акжигит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Бейнеуского районного маслихата от 26 декабря 2025 года №38/292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Акжигит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